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5FA" w:rsidRDefault="00EE35FA">
      <w:pPr>
        <w:spacing w:before="9" w:line="130" w:lineRule="exact"/>
        <w:rPr>
          <w:sz w:val="13"/>
          <w:szCs w:val="13"/>
        </w:rPr>
      </w:pPr>
    </w:p>
    <w:p w:rsidR="00EE35FA" w:rsidRDefault="00EE35FA">
      <w:pPr>
        <w:spacing w:line="200" w:lineRule="exact"/>
        <w:rPr>
          <w:sz w:val="20"/>
          <w:szCs w:val="20"/>
        </w:rPr>
      </w:pPr>
    </w:p>
    <w:p w:rsidR="00EE35FA" w:rsidRDefault="00EE35FA">
      <w:pPr>
        <w:spacing w:line="200" w:lineRule="exact"/>
        <w:rPr>
          <w:sz w:val="20"/>
          <w:szCs w:val="20"/>
        </w:rPr>
      </w:pPr>
    </w:p>
    <w:p w:rsidR="00EE35FA" w:rsidRDefault="00EE35FA">
      <w:pPr>
        <w:spacing w:line="200" w:lineRule="exact"/>
        <w:rPr>
          <w:sz w:val="20"/>
          <w:szCs w:val="20"/>
        </w:rPr>
      </w:pPr>
      <w:bookmarkStart w:id="0" w:name="_GoBack"/>
      <w:bookmarkEnd w:id="0"/>
    </w:p>
    <w:p w:rsidR="00EE35FA" w:rsidRDefault="006C3002">
      <w:pPr>
        <w:pStyle w:val="BodyText"/>
        <w:spacing w:before="79"/>
        <w:ind w:left="325" w:firstLine="0"/>
      </w:pPr>
      <w:r>
        <w:rPr>
          <w:spacing w:val="-2"/>
        </w:rPr>
        <w:t>PAR</w:t>
      </w:r>
      <w:r>
        <w:t>T</w:t>
      </w:r>
      <w:r>
        <w:rPr>
          <w:spacing w:val="12"/>
        </w:rPr>
        <w:t xml:space="preserve"> </w:t>
      </w:r>
      <w:r>
        <w:t>3</w:t>
      </w:r>
      <w:r>
        <w:rPr>
          <w:spacing w:val="13"/>
        </w:rPr>
        <w:t xml:space="preserve"> </w:t>
      </w:r>
      <w:r>
        <w:t>­</w:t>
      </w:r>
      <w:r>
        <w:rPr>
          <w:spacing w:val="12"/>
        </w:rPr>
        <w:t xml:space="preserve"> </w:t>
      </w:r>
      <w:r>
        <w:rPr>
          <w:spacing w:val="-2"/>
        </w:rPr>
        <w:t>REGIONA</w:t>
      </w:r>
      <w:r>
        <w:t>L</w:t>
      </w:r>
      <w:r>
        <w:rPr>
          <w:spacing w:val="13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2"/>
        </w:rPr>
        <w:t>DISTRIC</w:t>
      </w:r>
      <w:r>
        <w:t>T</w:t>
      </w:r>
      <w:r>
        <w:rPr>
          <w:spacing w:val="13"/>
        </w:rPr>
        <w:t xml:space="preserve"> </w:t>
      </w:r>
      <w:r>
        <w:rPr>
          <w:spacing w:val="-2"/>
        </w:rPr>
        <w:t>RULE</w:t>
      </w:r>
      <w:r>
        <w:t>S</w:t>
      </w:r>
      <w:r>
        <w:rPr>
          <w:spacing w:val="-4"/>
        </w:rPr>
        <w:t>»</w:t>
      </w:r>
      <w:r>
        <w:t>Chapter</w:t>
      </w:r>
      <w:r>
        <w:rPr>
          <w:spacing w:val="20"/>
        </w:rPr>
        <w:t xml:space="preserve"> </w:t>
      </w:r>
      <w:r>
        <w:t>K:</w:t>
      </w:r>
      <w:r>
        <w:rPr>
          <w:spacing w:val="20"/>
        </w:rPr>
        <w:t xml:space="preserve"> </w:t>
      </w:r>
      <w:r>
        <w:t>Precinct</w:t>
      </w:r>
      <w:r>
        <w:rPr>
          <w:spacing w:val="21"/>
        </w:rPr>
        <w:t xml:space="preserve"> </w:t>
      </w:r>
      <w:r>
        <w:t>rules</w:t>
      </w:r>
      <w:r>
        <w:rPr>
          <w:spacing w:val="-4"/>
        </w:rPr>
        <w:t>»</w:t>
      </w:r>
      <w:r>
        <w:t>1</w:t>
      </w:r>
      <w:r>
        <w:rPr>
          <w:spacing w:val="16"/>
        </w:rPr>
        <w:t xml:space="preserve"> </w:t>
      </w:r>
      <w:r>
        <w:rPr>
          <w:spacing w:val="-1"/>
        </w:rPr>
        <w:t>Auckland­wid</w:t>
      </w:r>
      <w:r>
        <w:t>e»</w:t>
      </w:r>
    </w:p>
    <w:p w:rsidR="00EE35FA" w:rsidRDefault="00EE35FA">
      <w:pPr>
        <w:spacing w:before="8" w:line="160" w:lineRule="exact"/>
        <w:rPr>
          <w:sz w:val="16"/>
          <w:szCs w:val="16"/>
        </w:rPr>
      </w:pPr>
    </w:p>
    <w:p w:rsidR="00EE35FA" w:rsidRDefault="006C3002">
      <w:pPr>
        <w:pStyle w:val="Heading1"/>
        <w:numPr>
          <w:ilvl w:val="1"/>
          <w:numId w:val="7"/>
        </w:numPr>
        <w:tabs>
          <w:tab w:val="left" w:pos="690"/>
        </w:tabs>
        <w:spacing w:line="387" w:lineRule="auto"/>
        <w:ind w:left="325" w:right="8478" w:firstLine="0"/>
        <w:rPr>
          <w:b w:val="0"/>
          <w:bCs w:val="0"/>
        </w:rPr>
      </w:pPr>
      <w:r>
        <w:rPr>
          <w:color w:val="1493C9"/>
          <w:spacing w:val="3"/>
        </w:rPr>
        <w:t>Sports</w:t>
      </w:r>
      <w:r>
        <w:rPr>
          <w:color w:val="1493C9"/>
          <w:spacing w:val="3"/>
          <w:w w:val="99"/>
        </w:rPr>
        <w:t xml:space="preserve"> </w:t>
      </w:r>
      <w:r>
        <w:rPr>
          <w:color w:val="1493C9"/>
          <w:spacing w:val="6"/>
        </w:rPr>
        <w:t>Introduction</w:t>
      </w:r>
    </w:p>
    <w:p w:rsidR="00EE35FA" w:rsidRDefault="006C3002">
      <w:pPr>
        <w:pStyle w:val="BodyText"/>
        <w:spacing w:before="38" w:line="296" w:lineRule="auto"/>
        <w:ind w:left="325" w:right="699" w:firstLine="0"/>
      </w:pPr>
      <w:r>
        <w:t>The</w:t>
      </w:r>
      <w:r>
        <w:rPr>
          <w:spacing w:val="11"/>
        </w:rPr>
        <w:t xml:space="preserve"> </w:t>
      </w:r>
      <w:r>
        <w:t>purpose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Sports</w:t>
      </w:r>
      <w:r>
        <w:rPr>
          <w:spacing w:val="12"/>
        </w:rPr>
        <w:t xml:space="preserve"> </w:t>
      </w:r>
      <w:r>
        <w:t>precinct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enable</w:t>
      </w:r>
      <w:r>
        <w:rPr>
          <w:spacing w:val="12"/>
        </w:rPr>
        <w:t xml:space="preserve"> </w:t>
      </w:r>
      <w:r>
        <w:t>development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activities</w:t>
      </w:r>
      <w:r>
        <w:rPr>
          <w:spacing w:val="11"/>
        </w:rPr>
        <w:t xml:space="preserve"> </w:t>
      </w:r>
      <w:r>
        <w:t>associated</w:t>
      </w:r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major</w:t>
      </w:r>
      <w:r>
        <w:rPr>
          <w:spacing w:val="11"/>
        </w:rPr>
        <w:t xml:space="preserve"> </w:t>
      </w:r>
      <w:r>
        <w:t>sporting</w:t>
      </w:r>
      <w:r>
        <w:rPr>
          <w:w w:val="102"/>
        </w:rPr>
        <w:t xml:space="preserve"> </w:t>
      </w:r>
      <w:r>
        <w:t>facilities.</w:t>
      </w:r>
      <w:r>
        <w:rPr>
          <w:spacing w:val="27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precinct</w:t>
      </w:r>
      <w:r>
        <w:rPr>
          <w:spacing w:val="27"/>
        </w:rPr>
        <w:t xml:space="preserve"> </w:t>
      </w:r>
      <w:r>
        <w:t>contains</w:t>
      </w:r>
      <w:r>
        <w:rPr>
          <w:spacing w:val="27"/>
        </w:rPr>
        <w:t xml:space="preserve"> </w:t>
      </w:r>
      <w:r>
        <w:t>two</w:t>
      </w:r>
      <w:r>
        <w:rPr>
          <w:spacing w:val="27"/>
        </w:rPr>
        <w:t xml:space="preserve"> </w:t>
      </w:r>
      <w:r>
        <w:t>sub­precincts:</w:t>
      </w:r>
    </w:p>
    <w:p w:rsidR="00EE35FA" w:rsidRDefault="006C3002">
      <w:pPr>
        <w:pStyle w:val="BodyText"/>
        <w:numPr>
          <w:ilvl w:val="2"/>
          <w:numId w:val="7"/>
        </w:numPr>
        <w:tabs>
          <w:tab w:val="left" w:pos="1074"/>
        </w:tabs>
        <w:spacing w:before="1"/>
      </w:pPr>
      <w:r>
        <w:t>AUT</w:t>
      </w:r>
      <w:r>
        <w:rPr>
          <w:spacing w:val="20"/>
        </w:rPr>
        <w:t xml:space="preserve"> </w:t>
      </w:r>
      <w:r>
        <w:t>Millennium</w:t>
      </w:r>
      <w:r>
        <w:rPr>
          <w:spacing w:val="21"/>
        </w:rPr>
        <w:t xml:space="preserve"> </w:t>
      </w:r>
      <w:r>
        <w:t>Institute</w:t>
      </w:r>
    </w:p>
    <w:p w:rsidR="00EE35FA" w:rsidRDefault="00EE35FA">
      <w:pPr>
        <w:spacing w:before="2" w:line="200" w:lineRule="exact"/>
        <w:rPr>
          <w:sz w:val="20"/>
          <w:szCs w:val="20"/>
        </w:rPr>
      </w:pPr>
    </w:p>
    <w:p w:rsidR="00EE35FA" w:rsidRDefault="006C3002">
      <w:pPr>
        <w:pStyle w:val="BodyText"/>
        <w:numPr>
          <w:ilvl w:val="2"/>
          <w:numId w:val="7"/>
        </w:numPr>
        <w:tabs>
          <w:tab w:val="left" w:pos="1074"/>
        </w:tabs>
      </w:pPr>
      <w:r>
        <w:t>Bruce</w:t>
      </w:r>
      <w:r>
        <w:rPr>
          <w:spacing w:val="25"/>
        </w:rPr>
        <w:t xml:space="preserve"> </w:t>
      </w:r>
      <w:r>
        <w:t>Pulman</w:t>
      </w:r>
      <w:r>
        <w:rPr>
          <w:spacing w:val="26"/>
        </w:rPr>
        <w:t xml:space="preserve"> </w:t>
      </w:r>
      <w:r>
        <w:t>Park.</w:t>
      </w:r>
    </w:p>
    <w:p w:rsidR="00EE35FA" w:rsidRDefault="00EE35FA">
      <w:pPr>
        <w:spacing w:before="2" w:line="190" w:lineRule="exact"/>
        <w:rPr>
          <w:sz w:val="19"/>
          <w:szCs w:val="19"/>
        </w:rPr>
      </w:pPr>
    </w:p>
    <w:p w:rsidR="00EE35FA" w:rsidRDefault="00EE35FA">
      <w:pPr>
        <w:spacing w:line="200" w:lineRule="exact"/>
        <w:rPr>
          <w:sz w:val="20"/>
          <w:szCs w:val="20"/>
        </w:rPr>
      </w:pPr>
    </w:p>
    <w:p w:rsidR="00EE35FA" w:rsidRDefault="006C3002">
      <w:pPr>
        <w:pStyle w:val="BodyText"/>
        <w:spacing w:before="79" w:line="296" w:lineRule="auto"/>
        <w:ind w:left="325" w:right="489" w:firstLine="0"/>
      </w:pPr>
      <w:r>
        <w:t>The</w:t>
      </w:r>
      <w:r>
        <w:rPr>
          <w:spacing w:val="12"/>
        </w:rPr>
        <w:t xml:space="preserve"> </w:t>
      </w:r>
      <w:r>
        <w:t>activities,</w:t>
      </w:r>
      <w:r>
        <w:rPr>
          <w:spacing w:val="13"/>
        </w:rPr>
        <w:t xml:space="preserve"> </w:t>
      </w:r>
      <w:r>
        <w:t>controls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assessment</w:t>
      </w:r>
      <w:r>
        <w:rPr>
          <w:spacing w:val="13"/>
        </w:rPr>
        <w:t xml:space="preserve"> </w:t>
      </w:r>
      <w:r>
        <w:t>criteria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underlying</w:t>
      </w:r>
      <w:r>
        <w:rPr>
          <w:spacing w:val="13"/>
        </w:rPr>
        <w:t xml:space="preserve"> </w:t>
      </w:r>
      <w:r>
        <w:t>zone</w:t>
      </w:r>
      <w:r>
        <w:rPr>
          <w:spacing w:val="13"/>
        </w:rPr>
        <w:t xml:space="preserve"> </w:t>
      </w:r>
      <w:r>
        <w:t>apply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following</w:t>
      </w:r>
      <w:r>
        <w:rPr>
          <w:spacing w:val="12"/>
        </w:rPr>
        <w:t xml:space="preserve"> </w:t>
      </w:r>
      <w:r>
        <w:t>precinct</w:t>
      </w:r>
      <w:r>
        <w:rPr>
          <w:spacing w:val="13"/>
        </w:rPr>
        <w:t xml:space="preserve"> </w:t>
      </w:r>
      <w:r>
        <w:t>unless</w:t>
      </w:r>
      <w:r>
        <w:rPr>
          <w:w w:val="102"/>
        </w:rPr>
        <w:t xml:space="preserve"> </w:t>
      </w:r>
      <w:r>
        <w:rPr>
          <w:spacing w:val="-1"/>
        </w:rPr>
        <w:t>otherwis</w:t>
      </w:r>
      <w:r>
        <w:t>e</w:t>
      </w:r>
      <w:r>
        <w:rPr>
          <w:spacing w:val="21"/>
        </w:rPr>
        <w:t xml:space="preserve"> </w:t>
      </w:r>
      <w:r>
        <w:rPr>
          <w:spacing w:val="-1"/>
        </w:rPr>
        <w:t>specifie</w:t>
      </w:r>
      <w:r>
        <w:t>d</w:t>
      </w:r>
      <w:r>
        <w:rPr>
          <w:spacing w:val="21"/>
        </w:rPr>
        <w:t xml:space="preserve"> </w:t>
      </w:r>
      <w:r>
        <w:rPr>
          <w:spacing w:val="-1"/>
        </w:rPr>
        <w:t>below.</w:t>
      </w:r>
    </w:p>
    <w:p w:rsidR="00EE35FA" w:rsidRDefault="00EE35FA">
      <w:pPr>
        <w:spacing w:before="3" w:line="160" w:lineRule="exact"/>
        <w:rPr>
          <w:sz w:val="16"/>
          <w:szCs w:val="16"/>
        </w:rPr>
      </w:pPr>
    </w:p>
    <w:p w:rsidR="00EE35FA" w:rsidRDefault="006C3002">
      <w:pPr>
        <w:pStyle w:val="Heading1"/>
        <w:numPr>
          <w:ilvl w:val="0"/>
          <w:numId w:val="6"/>
        </w:numPr>
        <w:tabs>
          <w:tab w:val="left" w:pos="567"/>
        </w:tabs>
        <w:ind w:left="567"/>
        <w:rPr>
          <w:b w:val="0"/>
          <w:bCs w:val="0"/>
        </w:rPr>
      </w:pPr>
      <w:r>
        <w:rPr>
          <w:color w:val="1493C9"/>
          <w:spacing w:val="3"/>
        </w:rPr>
        <w:t>Activit</w:t>
      </w:r>
      <w:r>
        <w:rPr>
          <w:color w:val="1493C9"/>
        </w:rPr>
        <w:t>y</w:t>
      </w:r>
      <w:r>
        <w:rPr>
          <w:color w:val="1493C9"/>
          <w:spacing w:val="-7"/>
        </w:rPr>
        <w:t xml:space="preserve"> </w:t>
      </w:r>
      <w:r>
        <w:rPr>
          <w:color w:val="1493C9"/>
          <w:spacing w:val="3"/>
        </w:rPr>
        <w:t>table</w:t>
      </w:r>
    </w:p>
    <w:p w:rsidR="00EE35FA" w:rsidRDefault="00EE35FA">
      <w:pPr>
        <w:spacing w:before="2" w:line="180" w:lineRule="exact"/>
        <w:rPr>
          <w:sz w:val="18"/>
          <w:szCs w:val="18"/>
        </w:rPr>
      </w:pPr>
    </w:p>
    <w:p w:rsidR="00EE35FA" w:rsidRDefault="006C3002">
      <w:pPr>
        <w:pStyle w:val="BodyText"/>
        <w:spacing w:line="296" w:lineRule="auto"/>
        <w:ind w:left="325" w:right="354" w:firstLine="0"/>
      </w:pPr>
      <w:r>
        <w:t>The</w:t>
      </w:r>
      <w:r>
        <w:rPr>
          <w:spacing w:val="10"/>
        </w:rPr>
        <w:t xml:space="preserve"> </w:t>
      </w:r>
      <w:r>
        <w:t>following</w:t>
      </w:r>
      <w:r>
        <w:rPr>
          <w:spacing w:val="11"/>
        </w:rPr>
        <w:t xml:space="preserve"> </w:t>
      </w:r>
      <w:r>
        <w:t>table</w:t>
      </w:r>
      <w:r>
        <w:rPr>
          <w:spacing w:val="11"/>
        </w:rPr>
        <w:t xml:space="preserve"> </w:t>
      </w:r>
      <w:r>
        <w:t>specifies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activity</w:t>
      </w:r>
      <w:r>
        <w:rPr>
          <w:spacing w:val="11"/>
        </w:rPr>
        <w:t xml:space="preserve"> </w:t>
      </w:r>
      <w:r>
        <w:t>status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activities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ASB</w:t>
      </w:r>
      <w:r>
        <w:rPr>
          <w:spacing w:val="11"/>
        </w:rPr>
        <w:t xml:space="preserve"> </w:t>
      </w:r>
      <w:r>
        <w:t>Tennis</w:t>
      </w:r>
      <w:r>
        <w:rPr>
          <w:spacing w:val="11"/>
        </w:rPr>
        <w:t xml:space="preserve"> </w:t>
      </w:r>
      <w:r>
        <w:t>Centre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AUT</w:t>
      </w:r>
      <w:r>
        <w:rPr>
          <w:spacing w:val="11"/>
        </w:rPr>
        <w:t xml:space="preserve"> </w:t>
      </w:r>
      <w:r>
        <w:t>Millennium</w:t>
      </w:r>
      <w:r>
        <w:rPr>
          <w:w w:val="102"/>
        </w:rPr>
        <w:t xml:space="preserve"> </w:t>
      </w:r>
      <w:proofErr w:type="gramStart"/>
      <w:r>
        <w:t xml:space="preserve">Institute </w:t>
      </w:r>
      <w:r>
        <w:rPr>
          <w:spacing w:val="9"/>
        </w:rPr>
        <w:t xml:space="preserve"> </w:t>
      </w:r>
      <w:r>
        <w:t>sub­precincts</w:t>
      </w:r>
      <w:proofErr w:type="gramEnd"/>
      <w:r>
        <w:t>.</w:t>
      </w:r>
    </w:p>
    <w:p w:rsidR="00EE35FA" w:rsidRDefault="00EE35FA">
      <w:pPr>
        <w:spacing w:before="4" w:line="160" w:lineRule="exact"/>
        <w:rPr>
          <w:sz w:val="16"/>
          <w:szCs w:val="16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73"/>
        <w:gridCol w:w="1440"/>
        <w:gridCol w:w="1433"/>
      </w:tblGrid>
      <w:tr w:rsidR="00EE35FA">
        <w:trPr>
          <w:trHeight w:hRule="exact" w:val="833"/>
        </w:trPr>
        <w:tc>
          <w:tcPr>
            <w:tcW w:w="677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EE35FA" w:rsidRDefault="006C3002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Activity</w:t>
            </w:r>
          </w:p>
        </w:tc>
        <w:tc>
          <w:tcPr>
            <w:tcW w:w="144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EE35FA" w:rsidRDefault="006C300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  <w:sz w:val="19"/>
                <w:szCs w:val="19"/>
              </w:rPr>
              <w:t>AUT</w:t>
            </w:r>
          </w:p>
          <w:p w:rsidR="00EE35FA" w:rsidRDefault="006C3002">
            <w:pPr>
              <w:pStyle w:val="TableParagraph"/>
              <w:spacing w:line="270" w:lineRule="atLeast"/>
              <w:ind w:left="-1" w:right="3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4"/>
                <w:sz w:val="19"/>
                <w:szCs w:val="19"/>
              </w:rPr>
              <w:t>Millennium</w:t>
            </w:r>
            <w:r>
              <w:rPr>
                <w:rFonts w:ascii="Arial" w:eastAsia="Arial" w:hAnsi="Arial" w:cs="Arial"/>
                <w:b/>
                <w:bCs/>
                <w:spacing w:val="5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Institute</w:t>
            </w:r>
          </w:p>
        </w:tc>
        <w:tc>
          <w:tcPr>
            <w:tcW w:w="1433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EE35FA" w:rsidRDefault="006C3002">
            <w:pPr>
              <w:pStyle w:val="TableParagraph"/>
              <w:spacing w:before="30" w:line="296" w:lineRule="auto"/>
              <w:ind w:left="-1" w:righ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Bruc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4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Pulman</w:t>
            </w:r>
            <w:r>
              <w:rPr>
                <w:rFonts w:ascii="Arial" w:eastAsia="Arial" w:hAnsi="Arial" w:cs="Arial"/>
                <w:b/>
                <w:bCs/>
                <w:spacing w:val="3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Park</w:t>
            </w:r>
          </w:p>
        </w:tc>
      </w:tr>
      <w:tr w:rsidR="00EE35FA">
        <w:trPr>
          <w:trHeight w:hRule="exact" w:val="375"/>
        </w:trPr>
        <w:tc>
          <w:tcPr>
            <w:tcW w:w="9645" w:type="dxa"/>
            <w:gridSpan w:val="3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EE35FA" w:rsidRDefault="006C3002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Accommodation</w:t>
            </w:r>
          </w:p>
        </w:tc>
      </w:tr>
      <w:tr w:rsidR="00EE35FA">
        <w:trPr>
          <w:trHeight w:hRule="exact" w:val="375"/>
        </w:trPr>
        <w:tc>
          <w:tcPr>
            <w:tcW w:w="677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EE35FA" w:rsidRDefault="006C3002">
            <w:pPr>
              <w:pStyle w:val="TableParagraph"/>
              <w:spacing w:before="30"/>
              <w:ind w:left="5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Temporar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campin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grounds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E35FA" w:rsidRDefault="006C3002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EE35FA" w:rsidRDefault="006C3002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</w:p>
        </w:tc>
      </w:tr>
      <w:tr w:rsidR="00EE35FA">
        <w:trPr>
          <w:trHeight w:hRule="exact" w:val="375"/>
        </w:trPr>
        <w:tc>
          <w:tcPr>
            <w:tcW w:w="9645" w:type="dxa"/>
            <w:gridSpan w:val="3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EE35FA" w:rsidRDefault="006C3002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Commerce</w:t>
            </w:r>
          </w:p>
        </w:tc>
      </w:tr>
      <w:tr w:rsidR="00EE35FA">
        <w:trPr>
          <w:trHeight w:hRule="exact" w:val="825"/>
        </w:trPr>
        <w:tc>
          <w:tcPr>
            <w:tcW w:w="677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EE35FA" w:rsidRDefault="006C3002">
            <w:pPr>
              <w:pStyle w:val="TableParagraph"/>
              <w:spacing w:before="30" w:line="296" w:lineRule="auto"/>
              <w:ind w:left="-1" w:right="29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Foo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beverag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(includin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license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premises</w:t>
            </w:r>
            <w:r>
              <w:rPr>
                <w:rFonts w:ascii="Arial" w:eastAsia="Arial" w:hAnsi="Arial" w:cs="Arial"/>
                <w:sz w:val="19"/>
                <w:szCs w:val="19"/>
              </w:rPr>
              <w:t>)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excludin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drive­through</w:t>
            </w:r>
            <w:r>
              <w:rPr>
                <w:rFonts w:ascii="Arial" w:eastAsia="Arial" w:hAnsi="Arial" w:cs="Arial"/>
                <w:spacing w:val="-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restaurants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takeaway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food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premises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permitted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Major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Recreation</w:t>
            </w:r>
          </w:p>
          <w:p w:rsidR="00EE35FA" w:rsidRDefault="006C3002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Facilities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zone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equal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closer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than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50m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from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residential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zone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E35FA" w:rsidRDefault="006C3002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EE35FA" w:rsidRDefault="006C3002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</w:tr>
      <w:tr w:rsidR="00EE35FA">
        <w:trPr>
          <w:trHeight w:hRule="exact" w:val="375"/>
        </w:trPr>
        <w:tc>
          <w:tcPr>
            <w:tcW w:w="9645" w:type="dxa"/>
            <w:gridSpan w:val="3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EE35FA" w:rsidRDefault="006C3002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Community</w:t>
            </w:r>
          </w:p>
        </w:tc>
      </w:tr>
      <w:tr w:rsidR="00EE35FA">
        <w:trPr>
          <w:trHeight w:hRule="exact" w:val="375"/>
        </w:trPr>
        <w:tc>
          <w:tcPr>
            <w:tcW w:w="677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EE35FA" w:rsidRDefault="006C3002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Grandstands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within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50m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residential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zone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E35FA" w:rsidRDefault="006C3002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EE35FA" w:rsidRDefault="006C3002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</w:tr>
      <w:tr w:rsidR="00EE35FA">
        <w:trPr>
          <w:trHeight w:hRule="exact" w:val="383"/>
        </w:trPr>
        <w:tc>
          <w:tcPr>
            <w:tcW w:w="6773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EE35FA" w:rsidRDefault="006C3002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Laboratories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clinics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EE35FA" w:rsidRDefault="006C3002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EE35FA" w:rsidRDefault="006C3002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</w:tbl>
    <w:p w:rsidR="00EE35FA" w:rsidRDefault="00EE35FA">
      <w:pPr>
        <w:spacing w:before="9" w:line="110" w:lineRule="exact"/>
        <w:rPr>
          <w:sz w:val="11"/>
          <w:szCs w:val="11"/>
        </w:rPr>
      </w:pPr>
    </w:p>
    <w:p w:rsidR="00EE35FA" w:rsidRDefault="006C3002">
      <w:pPr>
        <w:pStyle w:val="Heading1"/>
        <w:numPr>
          <w:ilvl w:val="0"/>
          <w:numId w:val="6"/>
        </w:numPr>
        <w:tabs>
          <w:tab w:val="left" w:pos="572"/>
        </w:tabs>
        <w:ind w:left="572" w:hanging="248"/>
        <w:rPr>
          <w:b w:val="0"/>
          <w:bCs w:val="0"/>
        </w:rPr>
      </w:pPr>
      <w:r>
        <w:rPr>
          <w:color w:val="1493C9"/>
          <w:spacing w:val="4"/>
        </w:rPr>
        <w:t>Lan</w:t>
      </w:r>
      <w:r>
        <w:rPr>
          <w:color w:val="1493C9"/>
        </w:rPr>
        <w:t xml:space="preserve">d </w:t>
      </w:r>
      <w:r>
        <w:rPr>
          <w:color w:val="1493C9"/>
          <w:spacing w:val="4"/>
        </w:rPr>
        <w:t>us</w:t>
      </w:r>
      <w:r>
        <w:rPr>
          <w:color w:val="1493C9"/>
        </w:rPr>
        <w:t>e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4"/>
        </w:rPr>
        <w:t>controls</w:t>
      </w:r>
    </w:p>
    <w:p w:rsidR="00EE35FA" w:rsidRDefault="00EE35FA">
      <w:pPr>
        <w:spacing w:before="2" w:line="100" w:lineRule="exact"/>
        <w:rPr>
          <w:sz w:val="10"/>
          <w:szCs w:val="10"/>
        </w:rPr>
      </w:pPr>
    </w:p>
    <w:p w:rsidR="00EE35FA" w:rsidRDefault="006C3002">
      <w:pPr>
        <w:pStyle w:val="BodyText"/>
        <w:numPr>
          <w:ilvl w:val="1"/>
          <w:numId w:val="6"/>
        </w:numPr>
        <w:tabs>
          <w:tab w:val="left" w:pos="1074"/>
        </w:tabs>
        <w:spacing w:before="79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Auckland­wid</w:t>
      </w:r>
      <w:r>
        <w:t>e</w:t>
      </w:r>
      <w:r>
        <w:rPr>
          <w:spacing w:val="11"/>
        </w:rPr>
        <w:t xml:space="preserve"> </w:t>
      </w:r>
      <w:r>
        <w:t>­</w:t>
      </w:r>
      <w:r>
        <w:rPr>
          <w:spacing w:val="12"/>
        </w:rPr>
        <w:t xml:space="preserve"> </w:t>
      </w:r>
      <w:r>
        <w:rPr>
          <w:color w:val="0000FF"/>
          <w:spacing w:val="-1"/>
        </w:rPr>
        <w:t>Temporar</w:t>
      </w:r>
      <w:r>
        <w:rPr>
          <w:color w:val="0000FF"/>
        </w:rPr>
        <w:t>y</w:t>
      </w:r>
      <w:r>
        <w:rPr>
          <w:color w:val="0000FF"/>
          <w:spacing w:val="11"/>
        </w:rPr>
        <w:t xml:space="preserve"> </w:t>
      </w:r>
      <w:r>
        <w:rPr>
          <w:color w:val="0000FF"/>
          <w:spacing w:val="-1"/>
        </w:rPr>
        <w:t>activitie</w:t>
      </w:r>
      <w:r>
        <w:rPr>
          <w:color w:val="0000FF"/>
        </w:rPr>
        <w:t>s</w:t>
      </w:r>
      <w:r>
        <w:rPr>
          <w:color w:val="0000FF"/>
          <w:spacing w:val="15"/>
        </w:rPr>
        <w:t xml:space="preserve"> </w:t>
      </w:r>
      <w:r>
        <w:rPr>
          <w:color w:val="000000"/>
        </w:rPr>
        <w:t>rules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do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not</w:t>
      </w:r>
      <w:r>
        <w:rPr>
          <w:color w:val="000000"/>
          <w:spacing w:val="18"/>
        </w:rPr>
        <w:t xml:space="preserve"> </w:t>
      </w:r>
      <w:r>
        <w:rPr>
          <w:color w:val="000000"/>
        </w:rPr>
        <w:t>apply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Sports</w:t>
      </w:r>
      <w:r>
        <w:rPr>
          <w:color w:val="000000"/>
          <w:spacing w:val="18"/>
        </w:rPr>
        <w:t xml:space="preserve"> </w:t>
      </w:r>
      <w:r>
        <w:rPr>
          <w:color w:val="000000"/>
        </w:rPr>
        <w:t>precinct.</w:t>
      </w:r>
    </w:p>
    <w:p w:rsidR="00EE35FA" w:rsidRDefault="00EE35FA">
      <w:pPr>
        <w:spacing w:before="10" w:line="130" w:lineRule="exact"/>
        <w:rPr>
          <w:sz w:val="13"/>
          <w:szCs w:val="13"/>
        </w:rPr>
      </w:pPr>
    </w:p>
    <w:p w:rsidR="00EE35FA" w:rsidRDefault="006C3002">
      <w:pPr>
        <w:pStyle w:val="Heading1"/>
        <w:numPr>
          <w:ilvl w:val="1"/>
          <w:numId w:val="5"/>
        </w:numPr>
        <w:tabs>
          <w:tab w:val="left" w:pos="694"/>
        </w:tabs>
        <w:ind w:left="694"/>
        <w:rPr>
          <w:b w:val="0"/>
          <w:bCs w:val="0"/>
        </w:rPr>
      </w:pPr>
      <w:r>
        <w:rPr>
          <w:color w:val="1493C9"/>
          <w:spacing w:val="4"/>
        </w:rPr>
        <w:t>Noise</w:t>
      </w:r>
    </w:p>
    <w:p w:rsidR="00EE35FA" w:rsidRDefault="00EE35FA">
      <w:pPr>
        <w:spacing w:before="2" w:line="100" w:lineRule="exact"/>
        <w:rPr>
          <w:sz w:val="10"/>
          <w:szCs w:val="10"/>
        </w:rPr>
      </w:pPr>
    </w:p>
    <w:p w:rsidR="00EE35FA" w:rsidRDefault="006C3002">
      <w:pPr>
        <w:pStyle w:val="BodyText"/>
        <w:numPr>
          <w:ilvl w:val="2"/>
          <w:numId w:val="5"/>
        </w:numPr>
        <w:tabs>
          <w:tab w:val="left" w:pos="1074"/>
        </w:tabs>
        <w:spacing w:before="79"/>
      </w:pPr>
      <w:r>
        <w:t>The</w:t>
      </w:r>
      <w:r>
        <w:rPr>
          <w:spacing w:val="12"/>
        </w:rPr>
        <w:t xml:space="preserve"> </w:t>
      </w:r>
      <w:r>
        <w:t>controls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underlying</w:t>
      </w:r>
      <w:r>
        <w:rPr>
          <w:spacing w:val="12"/>
        </w:rPr>
        <w:t xml:space="preserve"> </w:t>
      </w:r>
      <w:r>
        <w:t>zone</w:t>
      </w:r>
      <w:r>
        <w:rPr>
          <w:spacing w:val="12"/>
        </w:rPr>
        <w:t xml:space="preserve"> </w:t>
      </w:r>
      <w:r>
        <w:t>apply</w:t>
      </w:r>
      <w:r>
        <w:rPr>
          <w:spacing w:val="12"/>
        </w:rPr>
        <w:t xml:space="preserve"> </w:t>
      </w:r>
      <w:r>
        <w:t>unless</w:t>
      </w:r>
      <w:r>
        <w:rPr>
          <w:spacing w:val="13"/>
        </w:rPr>
        <w:t xml:space="preserve"> </w:t>
      </w:r>
      <w:r>
        <w:t>specified.</w:t>
      </w:r>
    </w:p>
    <w:p w:rsidR="00EE35FA" w:rsidRDefault="00EE35FA">
      <w:pPr>
        <w:spacing w:before="2" w:line="200" w:lineRule="exact"/>
        <w:rPr>
          <w:sz w:val="20"/>
          <w:szCs w:val="20"/>
        </w:rPr>
      </w:pPr>
    </w:p>
    <w:p w:rsidR="00EE35FA" w:rsidRDefault="006C3002">
      <w:pPr>
        <w:pStyle w:val="BodyText"/>
        <w:numPr>
          <w:ilvl w:val="2"/>
          <w:numId w:val="5"/>
        </w:numPr>
        <w:tabs>
          <w:tab w:val="left" w:pos="1074"/>
        </w:tabs>
        <w:spacing w:line="296" w:lineRule="auto"/>
        <w:ind w:right="489"/>
      </w:pPr>
      <w:r>
        <w:t>The</w:t>
      </w:r>
      <w:r>
        <w:rPr>
          <w:spacing w:val="10"/>
        </w:rPr>
        <w:t xml:space="preserve"> </w:t>
      </w:r>
      <w:r>
        <w:t>noise</w:t>
      </w:r>
      <w:r>
        <w:rPr>
          <w:spacing w:val="10"/>
        </w:rPr>
        <w:t xml:space="preserve"> </w:t>
      </w:r>
      <w:r>
        <w:t>generated</w:t>
      </w:r>
      <w:r>
        <w:rPr>
          <w:spacing w:val="10"/>
        </w:rPr>
        <w:t xml:space="preserve"> </w:t>
      </w:r>
      <w:r>
        <w:t>by</w:t>
      </w:r>
      <w:r>
        <w:rPr>
          <w:spacing w:val="10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activity</w:t>
      </w:r>
      <w:r>
        <w:rPr>
          <w:spacing w:val="10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measured</w:t>
      </w:r>
      <w:r>
        <w:rPr>
          <w:spacing w:val="10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within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boundary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site</w:t>
      </w:r>
      <w:r>
        <w:rPr>
          <w:spacing w:val="10"/>
        </w:rPr>
        <w:t xml:space="preserve"> </w:t>
      </w:r>
      <w:r>
        <w:t>containing</w:t>
      </w:r>
      <w:r>
        <w:rPr>
          <w:w w:val="102"/>
        </w:rPr>
        <w:t xml:space="preserve"> </w:t>
      </w:r>
      <w:r>
        <w:t>activities</w:t>
      </w:r>
      <w:r>
        <w:rPr>
          <w:spacing w:val="9"/>
        </w:rPr>
        <w:t xml:space="preserve"> </w:t>
      </w:r>
      <w:r>
        <w:t>sensitive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noise</w:t>
      </w:r>
      <w:r>
        <w:rPr>
          <w:spacing w:val="9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notional</w:t>
      </w:r>
      <w:r>
        <w:rPr>
          <w:spacing w:val="10"/>
        </w:rPr>
        <w:t xml:space="preserve"> </w:t>
      </w:r>
      <w:r>
        <w:t>boundary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activity</w:t>
      </w:r>
      <w:r>
        <w:rPr>
          <w:spacing w:val="10"/>
        </w:rPr>
        <w:t xml:space="preserve"> </w:t>
      </w:r>
      <w:r>
        <w:t>sensitive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noise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Rural</w:t>
      </w:r>
      <w:r>
        <w:rPr>
          <w:w w:val="102"/>
        </w:rPr>
        <w:t xml:space="preserve"> </w:t>
      </w:r>
      <w:r>
        <w:t>zone</w:t>
      </w:r>
      <w:r>
        <w:rPr>
          <w:spacing w:val="18"/>
        </w:rPr>
        <w:t xml:space="preserve"> </w:t>
      </w:r>
      <w:r>
        <w:t>must</w:t>
      </w:r>
      <w:r>
        <w:rPr>
          <w:spacing w:val="18"/>
        </w:rPr>
        <w:t xml:space="preserve"> </w:t>
      </w:r>
      <w:r>
        <w:t>no</w:t>
      </w:r>
      <w:r>
        <w:t>t</w:t>
      </w:r>
      <w:r>
        <w:rPr>
          <w:spacing w:val="18"/>
        </w:rPr>
        <w:t xml:space="preserve"> </w:t>
      </w:r>
      <w:r>
        <w:t>exceed</w:t>
      </w:r>
      <w:r>
        <w:rPr>
          <w:spacing w:val="19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following</w:t>
      </w:r>
      <w:r>
        <w:rPr>
          <w:spacing w:val="18"/>
        </w:rPr>
        <w:t xml:space="preserve"> </w:t>
      </w:r>
      <w:r>
        <w:t>noise</w:t>
      </w:r>
      <w:r>
        <w:rPr>
          <w:spacing w:val="18"/>
        </w:rPr>
        <w:t xml:space="preserve"> </w:t>
      </w:r>
      <w:r>
        <w:t>limits:</w:t>
      </w:r>
    </w:p>
    <w:p w:rsidR="00EE35FA" w:rsidRDefault="00EE35FA">
      <w:pPr>
        <w:spacing w:before="11" w:line="260" w:lineRule="exact"/>
        <w:rPr>
          <w:sz w:val="26"/>
          <w:szCs w:val="26"/>
        </w:rPr>
      </w:pPr>
    </w:p>
    <w:p w:rsidR="00EE35FA" w:rsidRDefault="006C3002">
      <w:pPr>
        <w:pStyle w:val="BodyText"/>
        <w:ind w:firstLine="0"/>
      </w:pPr>
      <w:r>
        <w:rPr>
          <w:spacing w:val="-4"/>
        </w:rPr>
        <w:t>Tabl</w:t>
      </w:r>
      <w:r>
        <w:t>e</w:t>
      </w:r>
      <w:r>
        <w:rPr>
          <w:spacing w:val="5"/>
        </w:rPr>
        <w:t xml:space="preserve"> </w:t>
      </w:r>
      <w:r>
        <w:t>1</w:t>
      </w:r>
    </w:p>
    <w:p w:rsidR="00EE35FA" w:rsidRDefault="00EE35FA">
      <w:pPr>
        <w:spacing w:before="9" w:line="10" w:lineRule="exact"/>
        <w:rPr>
          <w:sz w:val="4"/>
          <w:szCs w:val="4"/>
        </w:rPr>
      </w:pPr>
    </w:p>
    <w:tbl>
      <w:tblPr>
        <w:tblW w:w="0" w:type="auto"/>
        <w:tblInd w:w="107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3"/>
        <w:gridCol w:w="1343"/>
      </w:tblGrid>
      <w:tr w:rsidR="00EE35FA">
        <w:trPr>
          <w:trHeight w:hRule="exact" w:val="563"/>
        </w:trPr>
        <w:tc>
          <w:tcPr>
            <w:tcW w:w="308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EE35FA" w:rsidRDefault="006C3002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Time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day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duratio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and</w:t>
            </w:r>
          </w:p>
          <w:p w:rsidR="00EE35FA" w:rsidRDefault="006C3002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frequency</w:t>
            </w:r>
          </w:p>
        </w:tc>
        <w:tc>
          <w:tcPr>
            <w:tcW w:w="1343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EE35FA" w:rsidRDefault="006C3002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Nois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limit</w:t>
            </w:r>
          </w:p>
        </w:tc>
      </w:tr>
      <w:tr w:rsidR="00EE35FA">
        <w:trPr>
          <w:trHeight w:hRule="exact" w:val="1087"/>
        </w:trPr>
        <w:tc>
          <w:tcPr>
            <w:tcW w:w="3083" w:type="dxa"/>
            <w:tcBorders>
              <w:top w:val="single" w:sz="7" w:space="0" w:color="A5A5A5"/>
              <w:left w:val="single" w:sz="13" w:space="0" w:color="A5A5A5"/>
              <w:bottom w:val="nil"/>
              <w:right w:val="single" w:sz="7" w:space="0" w:color="A5A5A5"/>
            </w:tcBorders>
          </w:tcPr>
          <w:p w:rsidR="00EE35FA" w:rsidRDefault="006C3002">
            <w:pPr>
              <w:pStyle w:val="TableParagraph"/>
              <w:spacing w:before="30" w:line="296" w:lineRule="auto"/>
              <w:ind w:left="-1" w:right="7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Up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5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event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days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any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12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mont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perio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betwee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8:00a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10:00p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fo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cumulativ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duration</w:t>
            </w:r>
          </w:p>
          <w:p w:rsidR="00EE35FA" w:rsidRDefault="006C3002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mor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6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hour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each</w:t>
            </w:r>
          </w:p>
        </w:tc>
        <w:tc>
          <w:tcPr>
            <w:tcW w:w="1343" w:type="dxa"/>
            <w:tcBorders>
              <w:top w:val="single" w:sz="7" w:space="0" w:color="A5A5A5"/>
              <w:left w:val="single" w:sz="7" w:space="0" w:color="A5A5A5"/>
              <w:bottom w:val="nil"/>
              <w:right w:val="single" w:sz="13" w:space="0" w:color="A5A5A5"/>
            </w:tcBorders>
          </w:tcPr>
          <w:p w:rsidR="00EE35FA" w:rsidRDefault="006C300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position w:val="-2"/>
                <w:sz w:val="19"/>
                <w:szCs w:val="19"/>
              </w:rPr>
              <w:t>65d</w:t>
            </w:r>
            <w:r>
              <w:rPr>
                <w:rFonts w:ascii="Arial" w:eastAsia="Arial" w:hAnsi="Arial" w:cs="Arial"/>
                <w:position w:val="-2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22"/>
                <w:position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position w:val="-2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2"/>
                <w:sz w:val="13"/>
                <w:szCs w:val="13"/>
              </w:rPr>
              <w:t>Aeq(T)</w:t>
            </w:r>
          </w:p>
          <w:p w:rsidR="00EE35FA" w:rsidRDefault="006C3002">
            <w:pPr>
              <w:pStyle w:val="TableParagraph"/>
              <w:spacing w:before="51" w:line="296" w:lineRule="auto"/>
              <w:ind w:left="-1" w:right="3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75dB</w:t>
            </w:r>
            <w:r>
              <w:rPr>
                <w:rFonts w:ascii="Arial" w:eastAsia="Arial" w:hAnsi="Arial" w:cs="Arial"/>
                <w:spacing w:val="-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position w:val="-2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2"/>
                <w:sz w:val="13"/>
                <w:szCs w:val="13"/>
              </w:rPr>
              <w:t>A01(T)</w:t>
            </w:r>
          </w:p>
        </w:tc>
      </w:tr>
    </w:tbl>
    <w:p w:rsidR="00EE35FA" w:rsidRDefault="00EE35FA">
      <w:pPr>
        <w:spacing w:line="296" w:lineRule="auto"/>
        <w:rPr>
          <w:rFonts w:ascii="Arial" w:eastAsia="Arial" w:hAnsi="Arial" w:cs="Arial"/>
          <w:sz w:val="13"/>
          <w:szCs w:val="13"/>
        </w:rPr>
        <w:sectPr w:rsidR="00EE35FA">
          <w:headerReference w:type="default" r:id="rId8"/>
          <w:footerReference w:type="default" r:id="rId9"/>
          <w:type w:val="continuous"/>
          <w:pgSz w:w="11900" w:h="16840"/>
          <w:pgMar w:top="1040" w:right="1180" w:bottom="540" w:left="620" w:header="803" w:footer="345" w:gutter="0"/>
          <w:pgNumType w:start="1"/>
          <w:cols w:space="720"/>
        </w:sectPr>
      </w:pPr>
    </w:p>
    <w:p w:rsidR="00EE35FA" w:rsidRDefault="00EE35FA">
      <w:pPr>
        <w:spacing w:line="200" w:lineRule="exact"/>
        <w:rPr>
          <w:sz w:val="20"/>
          <w:szCs w:val="20"/>
        </w:rPr>
      </w:pPr>
    </w:p>
    <w:p w:rsidR="00EE35FA" w:rsidRDefault="00EE35FA">
      <w:pPr>
        <w:spacing w:line="200" w:lineRule="exact"/>
        <w:rPr>
          <w:sz w:val="20"/>
          <w:szCs w:val="20"/>
        </w:rPr>
      </w:pPr>
    </w:p>
    <w:p w:rsidR="00EE35FA" w:rsidRDefault="00EE35FA">
      <w:pPr>
        <w:spacing w:before="16" w:line="220" w:lineRule="exact"/>
      </w:pPr>
    </w:p>
    <w:tbl>
      <w:tblPr>
        <w:tblW w:w="0" w:type="auto"/>
        <w:tblInd w:w="107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3"/>
        <w:gridCol w:w="1343"/>
      </w:tblGrid>
      <w:tr w:rsidR="00EE35FA">
        <w:trPr>
          <w:trHeight w:hRule="exact" w:val="1365"/>
        </w:trPr>
        <w:tc>
          <w:tcPr>
            <w:tcW w:w="308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EE35FA" w:rsidRDefault="006C3002">
            <w:pPr>
              <w:pStyle w:val="TableParagraph"/>
              <w:spacing w:before="30" w:line="296" w:lineRule="auto"/>
              <w:ind w:left="-1" w:right="17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additiona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z w:val="19"/>
                <w:szCs w:val="19"/>
              </w:rPr>
              <w:t>5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even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days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mont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perio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between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8:00a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10:00p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cumulativ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duratio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more</w:t>
            </w:r>
          </w:p>
          <w:p w:rsidR="00EE35FA" w:rsidRDefault="006C3002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than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6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hours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each</w:t>
            </w:r>
          </w:p>
        </w:tc>
        <w:tc>
          <w:tcPr>
            <w:tcW w:w="134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EE35FA" w:rsidRDefault="006C300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position w:val="-2"/>
                <w:sz w:val="19"/>
                <w:szCs w:val="19"/>
              </w:rPr>
              <w:t>60d</w:t>
            </w:r>
            <w:r>
              <w:rPr>
                <w:rFonts w:ascii="Arial" w:eastAsia="Arial" w:hAnsi="Arial" w:cs="Arial"/>
                <w:position w:val="-2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22"/>
                <w:position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position w:val="-2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2"/>
                <w:sz w:val="13"/>
                <w:szCs w:val="13"/>
              </w:rPr>
              <w:t>Aeq(T)</w:t>
            </w:r>
          </w:p>
          <w:p w:rsidR="00EE35FA" w:rsidRDefault="006C3002">
            <w:pPr>
              <w:pStyle w:val="TableParagraph"/>
              <w:spacing w:before="51" w:line="296" w:lineRule="auto"/>
              <w:ind w:left="-1" w:right="3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70dB</w:t>
            </w:r>
            <w:r>
              <w:rPr>
                <w:rFonts w:ascii="Arial" w:eastAsia="Arial" w:hAnsi="Arial" w:cs="Arial"/>
                <w:spacing w:val="-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position w:val="-2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2"/>
                <w:sz w:val="13"/>
                <w:szCs w:val="13"/>
              </w:rPr>
              <w:t>A01(</w:t>
            </w:r>
            <w:r>
              <w:rPr>
                <w:rFonts w:ascii="Arial" w:eastAsia="Arial" w:hAnsi="Arial" w:cs="Arial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position w:val="-2"/>
                <w:sz w:val="19"/>
                <w:szCs w:val="19"/>
              </w:rPr>
              <w:t>)</w:t>
            </w:r>
          </w:p>
        </w:tc>
      </w:tr>
      <w:tr w:rsidR="00EE35FA">
        <w:trPr>
          <w:trHeight w:hRule="exact" w:val="825"/>
        </w:trPr>
        <w:tc>
          <w:tcPr>
            <w:tcW w:w="308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EE35FA" w:rsidRDefault="006C3002">
            <w:pPr>
              <w:pStyle w:val="TableParagraph"/>
              <w:spacing w:before="30" w:line="296" w:lineRule="auto"/>
              <w:ind w:left="-1" w:right="8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All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other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days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including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Christmas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Day,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Good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Friday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Anzac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Day</w:t>
            </w:r>
          </w:p>
          <w:p w:rsidR="00EE35FA" w:rsidRDefault="006C3002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betwee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8:00a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10:00pm</w:t>
            </w:r>
          </w:p>
        </w:tc>
        <w:tc>
          <w:tcPr>
            <w:tcW w:w="134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EE35FA" w:rsidRDefault="006C300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position w:val="-2"/>
                <w:sz w:val="19"/>
                <w:szCs w:val="19"/>
              </w:rPr>
              <w:t>55d</w:t>
            </w:r>
            <w:r>
              <w:rPr>
                <w:rFonts w:ascii="Arial" w:eastAsia="Arial" w:hAnsi="Arial" w:cs="Arial"/>
                <w:position w:val="-2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22"/>
                <w:position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position w:val="-2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2"/>
                <w:sz w:val="13"/>
                <w:szCs w:val="13"/>
              </w:rPr>
              <w:t>Aeq(T)</w:t>
            </w:r>
          </w:p>
        </w:tc>
      </w:tr>
      <w:tr w:rsidR="00EE35FA">
        <w:trPr>
          <w:trHeight w:hRule="exact" w:val="563"/>
        </w:trPr>
        <w:tc>
          <w:tcPr>
            <w:tcW w:w="3083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EE35FA" w:rsidRDefault="006C300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All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other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times</w:t>
            </w:r>
          </w:p>
        </w:tc>
        <w:tc>
          <w:tcPr>
            <w:tcW w:w="1343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EE35FA" w:rsidRDefault="006C300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position w:val="-2"/>
                <w:sz w:val="19"/>
                <w:szCs w:val="19"/>
              </w:rPr>
              <w:t>40d</w:t>
            </w:r>
            <w:r>
              <w:rPr>
                <w:rFonts w:ascii="Arial" w:eastAsia="Arial" w:hAnsi="Arial" w:cs="Arial"/>
                <w:position w:val="-2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11"/>
                <w:position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position w:val="-2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2"/>
                <w:sz w:val="13"/>
                <w:szCs w:val="13"/>
              </w:rPr>
              <w:t>Aeq(T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) </w:t>
            </w:r>
            <w:r>
              <w:rPr>
                <w:rFonts w:ascii="Arial" w:eastAsia="Arial" w:hAnsi="Arial" w:cs="Arial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position w:val="-2"/>
                <w:sz w:val="19"/>
                <w:szCs w:val="19"/>
              </w:rPr>
              <w:t>&amp;</w:t>
            </w:r>
          </w:p>
          <w:p w:rsidR="00EE35FA" w:rsidRDefault="006C3002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position w:val="-2"/>
                <w:sz w:val="19"/>
                <w:szCs w:val="19"/>
              </w:rPr>
              <w:t>70d</w:t>
            </w:r>
            <w:r>
              <w:rPr>
                <w:rFonts w:ascii="Arial" w:eastAsia="Arial" w:hAnsi="Arial" w:cs="Arial"/>
                <w:position w:val="-2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32"/>
                <w:position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position w:val="-2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3"/>
                <w:szCs w:val="13"/>
              </w:rPr>
              <w:t>Amax(T)</w:t>
            </w:r>
          </w:p>
        </w:tc>
      </w:tr>
    </w:tbl>
    <w:p w:rsidR="00EE35FA" w:rsidRDefault="006C3002">
      <w:pPr>
        <w:pStyle w:val="BodyText"/>
        <w:numPr>
          <w:ilvl w:val="3"/>
          <w:numId w:val="5"/>
        </w:numPr>
        <w:tabs>
          <w:tab w:val="left" w:pos="1524"/>
        </w:tabs>
        <w:spacing w:before="30" w:line="296" w:lineRule="auto"/>
        <w:ind w:left="1525" w:right="134"/>
        <w:jc w:val="left"/>
      </w:pPr>
      <w:r>
        <w:t>Noise</w:t>
      </w:r>
      <w:r>
        <w:rPr>
          <w:spacing w:val="12"/>
        </w:rPr>
        <w:t xml:space="preserve"> </w:t>
      </w:r>
      <w:r>
        <w:t>levels</w:t>
      </w:r>
      <w:r>
        <w:rPr>
          <w:spacing w:val="12"/>
        </w:rPr>
        <w:t xml:space="preserve"> </w:t>
      </w:r>
      <w:r>
        <w:t>must</w:t>
      </w:r>
      <w:r>
        <w:rPr>
          <w:spacing w:val="13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measured</w:t>
      </w:r>
      <w:r>
        <w:rPr>
          <w:spacing w:val="13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accordance</w:t>
      </w:r>
      <w:r>
        <w:rPr>
          <w:spacing w:val="12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NZS</w:t>
      </w:r>
      <w:r>
        <w:rPr>
          <w:spacing w:val="12"/>
        </w:rPr>
        <w:t xml:space="preserve"> </w:t>
      </w:r>
      <w:r>
        <w:t>6801:2008</w:t>
      </w:r>
      <w:r>
        <w:rPr>
          <w:spacing w:val="13"/>
        </w:rPr>
        <w:t xml:space="preserve"> </w:t>
      </w:r>
      <w:r>
        <w:t>Acoustics</w:t>
      </w:r>
      <w:r>
        <w:rPr>
          <w:spacing w:val="12"/>
        </w:rPr>
        <w:t xml:space="preserve"> </w:t>
      </w:r>
      <w:r>
        <w:t>–</w:t>
      </w:r>
      <w:r>
        <w:rPr>
          <w:spacing w:val="13"/>
        </w:rPr>
        <w:t xml:space="preserve"> </w:t>
      </w:r>
      <w:r>
        <w:t>Measurement</w:t>
      </w:r>
      <w:r>
        <w:rPr>
          <w:spacing w:val="12"/>
        </w:rPr>
        <w:t xml:space="preserve"> </w:t>
      </w:r>
      <w:r>
        <w:t>of</w:t>
      </w:r>
      <w:r>
        <w:rPr>
          <w:w w:val="102"/>
        </w:rPr>
        <w:t xml:space="preserve"> </w:t>
      </w:r>
      <w:r>
        <w:t>Environmental</w:t>
      </w:r>
      <w:r>
        <w:rPr>
          <w:spacing w:val="14"/>
        </w:rPr>
        <w:t xml:space="preserve"> </w:t>
      </w:r>
      <w:r>
        <w:t>Sound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assessed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accordance</w:t>
      </w:r>
      <w:r>
        <w:rPr>
          <w:spacing w:val="14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NZS</w:t>
      </w:r>
      <w:r>
        <w:rPr>
          <w:spacing w:val="14"/>
        </w:rPr>
        <w:t xml:space="preserve"> </w:t>
      </w:r>
      <w:r>
        <w:t>6802:2008</w:t>
      </w:r>
      <w:r>
        <w:rPr>
          <w:spacing w:val="14"/>
        </w:rPr>
        <w:t xml:space="preserve"> </w:t>
      </w:r>
      <w:r>
        <w:t>Acoustics</w:t>
      </w:r>
      <w:r>
        <w:rPr>
          <w:spacing w:val="14"/>
        </w:rPr>
        <w:t xml:space="preserve"> </w:t>
      </w:r>
      <w:r>
        <w:t>–</w:t>
      </w:r>
      <w:r>
        <w:rPr>
          <w:w w:val="102"/>
        </w:rPr>
        <w:t xml:space="preserve"> </w:t>
      </w:r>
      <w:r>
        <w:rPr>
          <w:spacing w:val="-2"/>
        </w:rPr>
        <w:t>Environmenta</w:t>
      </w:r>
      <w:r>
        <w:t>l</w:t>
      </w:r>
      <w:r>
        <w:rPr>
          <w:spacing w:val="33"/>
        </w:rPr>
        <w:t xml:space="preserve"> </w:t>
      </w:r>
      <w:r>
        <w:rPr>
          <w:spacing w:val="-2"/>
        </w:rPr>
        <w:t>Noise.</w:t>
      </w:r>
    </w:p>
    <w:p w:rsidR="00EE35FA" w:rsidRDefault="00EE35FA">
      <w:pPr>
        <w:spacing w:before="1" w:line="150" w:lineRule="exact"/>
        <w:rPr>
          <w:sz w:val="15"/>
          <w:szCs w:val="15"/>
        </w:rPr>
      </w:pPr>
    </w:p>
    <w:p w:rsidR="00EE35FA" w:rsidRDefault="006C3002">
      <w:pPr>
        <w:pStyle w:val="BodyText"/>
        <w:numPr>
          <w:ilvl w:val="3"/>
          <w:numId w:val="5"/>
        </w:numPr>
        <w:tabs>
          <w:tab w:val="left" w:pos="1524"/>
        </w:tabs>
        <w:ind w:left="1525"/>
        <w:jc w:val="left"/>
      </w:pPr>
      <w:r>
        <w:rPr>
          <w:spacing w:val="-2"/>
        </w:rPr>
        <w:t>(T</w:t>
      </w:r>
      <w:r>
        <w:t>)</w:t>
      </w:r>
      <w:r>
        <w:rPr>
          <w:spacing w:val="6"/>
        </w:rPr>
        <w:t xml:space="preserve"> </w:t>
      </w:r>
      <w:proofErr w:type="gramStart"/>
      <w:r>
        <w:rPr>
          <w:spacing w:val="-2"/>
        </w:rPr>
        <w:t>i</w:t>
      </w:r>
      <w:r>
        <w:t>s</w:t>
      </w:r>
      <w:proofErr w:type="gramEnd"/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2"/>
        </w:rPr>
        <w:t>Referenc</w:t>
      </w:r>
      <w:r>
        <w:t>e</w:t>
      </w:r>
      <w:r>
        <w:rPr>
          <w:spacing w:val="6"/>
        </w:rPr>
        <w:t xml:space="preserve"> </w:t>
      </w:r>
      <w:r>
        <w:rPr>
          <w:spacing w:val="-2"/>
        </w:rPr>
        <w:t>Tim</w:t>
      </w:r>
      <w:r>
        <w:t>e</w:t>
      </w:r>
      <w:r>
        <w:rPr>
          <w:spacing w:val="7"/>
        </w:rPr>
        <w:t xml:space="preserve"> </w:t>
      </w:r>
      <w:r>
        <w:rPr>
          <w:spacing w:val="-2"/>
        </w:rPr>
        <w:t>Interva</w:t>
      </w:r>
      <w:r>
        <w:t>l</w:t>
      </w:r>
      <w:r>
        <w:rPr>
          <w:spacing w:val="7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-2"/>
        </w:rPr>
        <w:t>1</w:t>
      </w:r>
      <w:r>
        <w:t>5</w:t>
      </w:r>
      <w:r>
        <w:rPr>
          <w:spacing w:val="6"/>
        </w:rPr>
        <w:t xml:space="preserve"> </w:t>
      </w:r>
      <w:r>
        <w:rPr>
          <w:spacing w:val="-2"/>
        </w:rPr>
        <w:t>minutes.</w:t>
      </w:r>
    </w:p>
    <w:p w:rsidR="00EE35FA" w:rsidRDefault="00EE35FA">
      <w:pPr>
        <w:spacing w:before="2" w:line="200" w:lineRule="exact"/>
        <w:rPr>
          <w:sz w:val="20"/>
          <w:szCs w:val="20"/>
        </w:rPr>
      </w:pPr>
    </w:p>
    <w:p w:rsidR="00EE35FA" w:rsidRDefault="006C3002">
      <w:pPr>
        <w:pStyle w:val="BodyText"/>
        <w:numPr>
          <w:ilvl w:val="3"/>
          <w:numId w:val="5"/>
        </w:numPr>
        <w:tabs>
          <w:tab w:val="left" w:pos="1524"/>
        </w:tabs>
        <w:spacing w:line="296" w:lineRule="auto"/>
        <w:ind w:left="1525" w:right="104"/>
        <w:jc w:val="left"/>
      </w:pPr>
      <w:r>
        <w:t>No</w:t>
      </w:r>
      <w:r>
        <w:rPr>
          <w:spacing w:val="11"/>
        </w:rPr>
        <w:t xml:space="preserve"> </w:t>
      </w:r>
      <w:r>
        <w:t>penalty</w:t>
      </w:r>
      <w:r>
        <w:rPr>
          <w:spacing w:val="12"/>
        </w:rPr>
        <w:t xml:space="preserve"> </w:t>
      </w:r>
      <w:r>
        <w:t>will</w:t>
      </w:r>
      <w:r>
        <w:rPr>
          <w:spacing w:val="11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applied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amplified</w:t>
      </w:r>
      <w:r>
        <w:rPr>
          <w:spacing w:val="12"/>
        </w:rPr>
        <w:t xml:space="preserve"> </w:t>
      </w:r>
      <w:r>
        <w:t>music</w:t>
      </w:r>
      <w:r>
        <w:rPr>
          <w:spacing w:val="11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amplified</w:t>
      </w:r>
      <w:r>
        <w:rPr>
          <w:spacing w:val="11"/>
        </w:rPr>
        <w:t xml:space="preserve"> </w:t>
      </w:r>
      <w:r>
        <w:t>voice</w:t>
      </w:r>
      <w:r>
        <w:rPr>
          <w:spacing w:val="12"/>
        </w:rPr>
        <w:t xml:space="preserve"> </w:t>
      </w:r>
      <w:r>
        <w:t>sounds</w:t>
      </w:r>
      <w:r>
        <w:rPr>
          <w:spacing w:val="12"/>
        </w:rPr>
        <w:t xml:space="preserve"> </w:t>
      </w:r>
      <w:r>
        <w:t>containing</w:t>
      </w:r>
      <w:r>
        <w:rPr>
          <w:spacing w:val="11"/>
        </w:rPr>
        <w:t xml:space="preserve"> </w:t>
      </w:r>
      <w:r>
        <w:t>special</w:t>
      </w:r>
      <w:r>
        <w:rPr>
          <w:spacing w:val="12"/>
        </w:rPr>
        <w:t xml:space="preserve"> </w:t>
      </w:r>
      <w:r>
        <w:t>audible</w:t>
      </w:r>
      <w:r>
        <w:rPr>
          <w:w w:val="102"/>
        </w:rPr>
        <w:t xml:space="preserve"> </w:t>
      </w:r>
      <w:r>
        <w:t>characteristics</w:t>
      </w:r>
      <w:r>
        <w:rPr>
          <w:spacing w:val="13"/>
        </w:rPr>
        <w:t xml:space="preserve"> </w:t>
      </w:r>
      <w:r>
        <w:t>(with</w:t>
      </w:r>
      <w:r>
        <w:rPr>
          <w:spacing w:val="13"/>
        </w:rPr>
        <w:t xml:space="preserve"> </w:t>
      </w:r>
      <w:r>
        <w:t>respect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section</w:t>
      </w:r>
      <w:r>
        <w:rPr>
          <w:spacing w:val="13"/>
        </w:rPr>
        <w:t xml:space="preserve"> </w:t>
      </w:r>
      <w:r>
        <w:t>6.3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NZS6802:2008)</w:t>
      </w:r>
      <w:r>
        <w:rPr>
          <w:spacing w:val="13"/>
        </w:rPr>
        <w:t xml:space="preserve"> </w:t>
      </w:r>
      <w:r>
        <w:t>but</w:t>
      </w:r>
      <w:r>
        <w:rPr>
          <w:spacing w:val="13"/>
        </w:rPr>
        <w:t xml:space="preserve"> </w:t>
      </w:r>
      <w:r>
        <w:t>other</w:t>
      </w:r>
      <w:r>
        <w:rPr>
          <w:spacing w:val="13"/>
        </w:rPr>
        <w:t xml:space="preserve"> </w:t>
      </w:r>
      <w:r>
        <w:t>sources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sound</w:t>
      </w:r>
      <w:r>
        <w:rPr>
          <w:spacing w:val="13"/>
        </w:rPr>
        <w:t xml:space="preserve"> </w:t>
      </w:r>
      <w:r>
        <w:t>may</w:t>
      </w:r>
      <w:r>
        <w:rPr>
          <w:w w:val="102"/>
        </w:rPr>
        <w:t xml:space="preserve"> </w:t>
      </w:r>
      <w:r>
        <w:t>have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penalty</w:t>
      </w:r>
      <w:r>
        <w:rPr>
          <w:spacing w:val="12"/>
        </w:rPr>
        <w:t xml:space="preserve"> </w:t>
      </w:r>
      <w:r>
        <w:t>applied</w:t>
      </w:r>
      <w:r>
        <w:rPr>
          <w:spacing w:val="12"/>
        </w:rPr>
        <w:t xml:space="preserve"> </w:t>
      </w:r>
      <w:r>
        <w:t>if</w:t>
      </w:r>
      <w:r>
        <w:rPr>
          <w:spacing w:val="12"/>
        </w:rPr>
        <w:t xml:space="preserve"> </w:t>
      </w:r>
      <w:r>
        <w:t>necessary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accordance</w:t>
      </w:r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same</w:t>
      </w:r>
      <w:r>
        <w:rPr>
          <w:spacing w:val="12"/>
        </w:rPr>
        <w:t xml:space="preserve"> </w:t>
      </w:r>
      <w:r>
        <w:t>section.</w:t>
      </w:r>
    </w:p>
    <w:p w:rsidR="00EE35FA" w:rsidRDefault="00EE35FA">
      <w:pPr>
        <w:spacing w:before="1" w:line="150" w:lineRule="exact"/>
        <w:rPr>
          <w:sz w:val="15"/>
          <w:szCs w:val="15"/>
        </w:rPr>
      </w:pPr>
    </w:p>
    <w:p w:rsidR="00EE35FA" w:rsidRDefault="006C3002">
      <w:pPr>
        <w:pStyle w:val="BodyText"/>
        <w:numPr>
          <w:ilvl w:val="3"/>
          <w:numId w:val="5"/>
        </w:numPr>
        <w:tabs>
          <w:tab w:val="left" w:pos="1524"/>
        </w:tabs>
        <w:spacing w:line="296" w:lineRule="auto"/>
        <w:ind w:left="1525" w:right="195"/>
        <w:jc w:val="left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Prescribe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Tim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Fram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purpos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assessmen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accordin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NZS6802:200</w:t>
      </w:r>
      <w:r>
        <w:t>8</w:t>
      </w:r>
      <w:r>
        <w:rPr>
          <w:spacing w:val="11"/>
        </w:rPr>
        <w:t xml:space="preserve"> </w:t>
      </w:r>
      <w:r>
        <w:rPr>
          <w:spacing w:val="-1"/>
        </w:rPr>
        <w:t>shal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be</w:t>
      </w:r>
      <w:r>
        <w:rPr>
          <w:spacing w:val="-1"/>
          <w:w w:val="10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timeframe</w:t>
      </w:r>
      <w:r>
        <w:rPr>
          <w:spacing w:val="13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which</w:t>
      </w:r>
      <w:r>
        <w:rPr>
          <w:spacing w:val="13"/>
        </w:rPr>
        <w:t xml:space="preserve"> </w:t>
      </w:r>
      <w:r>
        <w:t>any</w:t>
      </w:r>
      <w:r>
        <w:rPr>
          <w:spacing w:val="13"/>
        </w:rPr>
        <w:t xml:space="preserve"> </w:t>
      </w:r>
      <w:r>
        <w:t>particular</w:t>
      </w:r>
      <w:r>
        <w:rPr>
          <w:spacing w:val="13"/>
        </w:rPr>
        <w:t xml:space="preserve"> </w:t>
      </w:r>
      <w:r>
        <w:t>noise</w:t>
      </w:r>
      <w:r>
        <w:rPr>
          <w:spacing w:val="13"/>
        </w:rPr>
        <w:t xml:space="preserve"> </w:t>
      </w:r>
      <w:r>
        <w:t>limit</w:t>
      </w:r>
      <w:r>
        <w:rPr>
          <w:spacing w:val="13"/>
        </w:rPr>
        <w:t xml:space="preserve"> </w:t>
      </w:r>
      <w:r>
        <w:t>applies.</w:t>
      </w:r>
    </w:p>
    <w:p w:rsidR="00EE35FA" w:rsidRDefault="00EE35FA">
      <w:pPr>
        <w:spacing w:before="1" w:line="150" w:lineRule="exact"/>
        <w:rPr>
          <w:sz w:val="15"/>
          <w:szCs w:val="15"/>
        </w:rPr>
      </w:pPr>
    </w:p>
    <w:p w:rsidR="00EE35FA" w:rsidRDefault="006C3002">
      <w:pPr>
        <w:pStyle w:val="BodyText"/>
        <w:numPr>
          <w:ilvl w:val="3"/>
          <w:numId w:val="5"/>
        </w:numPr>
        <w:tabs>
          <w:tab w:val="left" w:pos="1524"/>
        </w:tabs>
        <w:ind w:left="1525"/>
        <w:jc w:val="left"/>
      </w:pPr>
      <w:r>
        <w:t>Crowd</w:t>
      </w:r>
      <w:r>
        <w:rPr>
          <w:spacing w:val="17"/>
        </w:rPr>
        <w:t xml:space="preserve"> </w:t>
      </w:r>
      <w:r>
        <w:t>noise</w:t>
      </w:r>
      <w:r>
        <w:rPr>
          <w:spacing w:val="17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t>excluded</w:t>
      </w:r>
      <w:r>
        <w:rPr>
          <w:spacing w:val="17"/>
        </w:rPr>
        <w:t xml:space="preserve"> </w:t>
      </w:r>
      <w:r>
        <w:t>from</w:t>
      </w:r>
      <w:r>
        <w:rPr>
          <w:spacing w:val="17"/>
        </w:rPr>
        <w:t xml:space="preserve"> </w:t>
      </w:r>
      <w:r>
        <w:t>any</w:t>
      </w:r>
      <w:r>
        <w:rPr>
          <w:spacing w:val="17"/>
        </w:rPr>
        <w:t xml:space="preserve"> </w:t>
      </w:r>
      <w:r>
        <w:t>assessment</w:t>
      </w:r>
      <w:r>
        <w:rPr>
          <w:spacing w:val="18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compliance</w:t>
      </w:r>
      <w:r>
        <w:rPr>
          <w:spacing w:val="17"/>
        </w:rPr>
        <w:t xml:space="preserve"> </w:t>
      </w:r>
      <w:r>
        <w:t>with</w:t>
      </w:r>
      <w:r>
        <w:rPr>
          <w:spacing w:val="17"/>
        </w:rPr>
        <w:t xml:space="preserve"> </w:t>
      </w:r>
      <w:r>
        <w:t>these</w:t>
      </w:r>
      <w:r>
        <w:rPr>
          <w:spacing w:val="17"/>
        </w:rPr>
        <w:t xml:space="preserve"> </w:t>
      </w:r>
      <w:r>
        <w:t>limits.</w:t>
      </w:r>
    </w:p>
    <w:p w:rsidR="00EE35FA" w:rsidRDefault="00EE35FA">
      <w:pPr>
        <w:spacing w:before="2" w:line="200" w:lineRule="exact"/>
        <w:rPr>
          <w:sz w:val="20"/>
          <w:szCs w:val="20"/>
        </w:rPr>
      </w:pPr>
    </w:p>
    <w:p w:rsidR="00EE35FA" w:rsidRDefault="006C3002">
      <w:pPr>
        <w:pStyle w:val="BodyText"/>
        <w:numPr>
          <w:ilvl w:val="3"/>
          <w:numId w:val="5"/>
        </w:numPr>
        <w:tabs>
          <w:tab w:val="left" w:pos="1524"/>
        </w:tabs>
        <w:spacing w:line="296" w:lineRule="auto"/>
        <w:ind w:left="1525" w:right="135" w:hanging="405"/>
        <w:jc w:val="left"/>
      </w:pPr>
      <w:r>
        <w:t>Helicopter</w:t>
      </w:r>
      <w:r>
        <w:rPr>
          <w:spacing w:val="9"/>
        </w:rPr>
        <w:t xml:space="preserve"> </w:t>
      </w:r>
      <w:r>
        <w:t>movements</w:t>
      </w:r>
      <w:r>
        <w:rPr>
          <w:spacing w:val="10"/>
        </w:rPr>
        <w:t xml:space="preserve"> </w:t>
      </w:r>
      <w:r>
        <w:t>should</w:t>
      </w:r>
      <w:r>
        <w:rPr>
          <w:spacing w:val="9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restricted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no</w:t>
      </w:r>
      <w:r>
        <w:rPr>
          <w:spacing w:val="9"/>
        </w:rPr>
        <w:t xml:space="preserve"> </w:t>
      </w:r>
      <w:r>
        <w:t>more</w:t>
      </w:r>
      <w:r>
        <w:rPr>
          <w:spacing w:val="10"/>
        </w:rPr>
        <w:t xml:space="preserve"> </w:t>
      </w:r>
      <w:r>
        <w:t>than</w:t>
      </w:r>
      <w:r>
        <w:rPr>
          <w:spacing w:val="9"/>
        </w:rPr>
        <w:t xml:space="preserve"> </w:t>
      </w:r>
      <w:r>
        <w:t>30</w:t>
      </w:r>
      <w:r>
        <w:rPr>
          <w:spacing w:val="10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12</w:t>
      </w:r>
      <w:r>
        <w:rPr>
          <w:spacing w:val="9"/>
        </w:rPr>
        <w:t xml:space="preserve"> </w:t>
      </w:r>
      <w:r>
        <w:t>month</w:t>
      </w:r>
      <w:r>
        <w:rPr>
          <w:spacing w:val="10"/>
        </w:rPr>
        <w:t xml:space="preserve"> </w:t>
      </w:r>
      <w:r>
        <w:t>period</w:t>
      </w:r>
      <w:r>
        <w:rPr>
          <w:spacing w:val="9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10</w:t>
      </w:r>
      <w:r>
        <w:rPr>
          <w:spacing w:val="9"/>
        </w:rPr>
        <w:t xml:space="preserve"> </w:t>
      </w:r>
      <w:r>
        <w:t>on</w:t>
      </w:r>
      <w:r>
        <w:rPr>
          <w:w w:val="102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da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(wher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arrivin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fligh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departin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fligh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comprise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tw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movements</w:t>
      </w:r>
      <w:r>
        <w:t>)</w:t>
      </w:r>
      <w:r>
        <w:rPr>
          <w:spacing w:val="9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t>landing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departures</w:t>
      </w:r>
      <w:r>
        <w:rPr>
          <w:spacing w:val="11"/>
        </w:rPr>
        <w:t xml:space="preserve"> </w:t>
      </w:r>
      <w:r>
        <w:t>take</w:t>
      </w:r>
      <w:r>
        <w:rPr>
          <w:spacing w:val="12"/>
        </w:rPr>
        <w:t xml:space="preserve"> </w:t>
      </w:r>
      <w:r>
        <w:t>place</w:t>
      </w:r>
      <w:r>
        <w:rPr>
          <w:spacing w:val="11"/>
        </w:rPr>
        <w:t xml:space="preserve"> </w:t>
      </w:r>
      <w:r>
        <w:t>at</w:t>
      </w:r>
      <w:r>
        <w:rPr>
          <w:spacing w:val="12"/>
        </w:rPr>
        <w:t xml:space="preserve"> </w:t>
      </w:r>
      <w:r>
        <w:t>least</w:t>
      </w:r>
      <w:r>
        <w:rPr>
          <w:spacing w:val="12"/>
        </w:rPr>
        <w:t xml:space="preserve"> </w:t>
      </w:r>
      <w:r>
        <w:t>150m</w:t>
      </w:r>
      <w:r>
        <w:rPr>
          <w:spacing w:val="11"/>
        </w:rPr>
        <w:t xml:space="preserve"> </w:t>
      </w:r>
      <w:r>
        <w:t>from</w:t>
      </w:r>
      <w:r>
        <w:rPr>
          <w:spacing w:val="12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neighbouring</w:t>
      </w:r>
      <w:r>
        <w:rPr>
          <w:spacing w:val="12"/>
        </w:rPr>
        <w:t xml:space="preserve"> </w:t>
      </w:r>
      <w:r>
        <w:t>site.</w:t>
      </w:r>
    </w:p>
    <w:p w:rsidR="00EE35FA" w:rsidRDefault="00EE35FA">
      <w:pPr>
        <w:spacing w:before="3" w:line="160" w:lineRule="exact"/>
        <w:rPr>
          <w:sz w:val="16"/>
          <w:szCs w:val="16"/>
        </w:rPr>
      </w:pPr>
    </w:p>
    <w:p w:rsidR="00EE35FA" w:rsidRDefault="006C3002">
      <w:pPr>
        <w:pStyle w:val="Heading1"/>
        <w:numPr>
          <w:ilvl w:val="1"/>
          <w:numId w:val="5"/>
        </w:numPr>
        <w:tabs>
          <w:tab w:val="left" w:pos="688"/>
        </w:tabs>
        <w:ind w:hanging="364"/>
        <w:rPr>
          <w:b w:val="0"/>
          <w:bCs w:val="0"/>
        </w:rPr>
      </w:pPr>
      <w:r>
        <w:rPr>
          <w:color w:val="1493C9"/>
          <w:spacing w:val="3"/>
        </w:rPr>
        <w:t>Bruc</w:t>
      </w:r>
      <w:r>
        <w:rPr>
          <w:color w:val="1493C9"/>
        </w:rPr>
        <w:t>e</w:t>
      </w:r>
      <w:r>
        <w:rPr>
          <w:color w:val="1493C9"/>
          <w:spacing w:val="-4"/>
        </w:rPr>
        <w:t xml:space="preserve"> </w:t>
      </w:r>
      <w:r>
        <w:rPr>
          <w:color w:val="1493C9"/>
          <w:spacing w:val="3"/>
        </w:rPr>
        <w:t>Pulma</w:t>
      </w:r>
      <w:r>
        <w:rPr>
          <w:color w:val="1493C9"/>
        </w:rPr>
        <w:t>n</w:t>
      </w:r>
      <w:r>
        <w:rPr>
          <w:color w:val="1493C9"/>
          <w:spacing w:val="-3"/>
        </w:rPr>
        <w:t xml:space="preserve"> </w:t>
      </w:r>
      <w:r>
        <w:rPr>
          <w:color w:val="1493C9"/>
          <w:spacing w:val="3"/>
        </w:rPr>
        <w:t>Park</w:t>
      </w:r>
    </w:p>
    <w:p w:rsidR="00EE35FA" w:rsidRDefault="00EE35FA">
      <w:pPr>
        <w:spacing w:before="2" w:line="100" w:lineRule="exact"/>
        <w:rPr>
          <w:sz w:val="10"/>
          <w:szCs w:val="10"/>
        </w:rPr>
      </w:pPr>
    </w:p>
    <w:p w:rsidR="00EE35FA" w:rsidRDefault="006C3002">
      <w:pPr>
        <w:pStyle w:val="BodyText"/>
        <w:numPr>
          <w:ilvl w:val="2"/>
          <w:numId w:val="5"/>
        </w:numPr>
        <w:tabs>
          <w:tab w:val="left" w:pos="1074"/>
        </w:tabs>
        <w:spacing w:before="79" w:line="296" w:lineRule="auto"/>
        <w:ind w:right="213"/>
        <w:jc w:val="both"/>
      </w:pPr>
      <w:r>
        <w:t>Within</w:t>
      </w:r>
      <w:r>
        <w:rPr>
          <w:spacing w:val="11"/>
        </w:rPr>
        <w:t xml:space="preserve"> </w:t>
      </w:r>
      <w:r>
        <w:t>Bruce</w:t>
      </w:r>
      <w:r>
        <w:rPr>
          <w:spacing w:val="12"/>
        </w:rPr>
        <w:t xml:space="preserve"> </w:t>
      </w:r>
      <w:r>
        <w:t>Pulman</w:t>
      </w:r>
      <w:r>
        <w:rPr>
          <w:spacing w:val="12"/>
        </w:rPr>
        <w:t xml:space="preserve"> </w:t>
      </w:r>
      <w:r>
        <w:t>Park,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traffic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transport</w:t>
      </w:r>
      <w:r>
        <w:rPr>
          <w:spacing w:val="12"/>
        </w:rPr>
        <w:t xml:space="preserve"> </w:t>
      </w:r>
      <w:r>
        <w:t>management</w:t>
      </w:r>
      <w:r>
        <w:rPr>
          <w:spacing w:val="12"/>
        </w:rPr>
        <w:t xml:space="preserve"> </w:t>
      </w:r>
      <w:r>
        <w:t>plan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accordance</w:t>
      </w:r>
      <w:r>
        <w:rPr>
          <w:spacing w:val="12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rPr>
          <w:color w:val="0000FF"/>
        </w:rPr>
        <w:t>clause</w:t>
      </w:r>
      <w:r>
        <w:rPr>
          <w:color w:val="0000FF"/>
          <w:spacing w:val="12"/>
        </w:rPr>
        <w:t xml:space="preserve"> </w:t>
      </w:r>
      <w:r>
        <w:rPr>
          <w:color w:val="0000FF"/>
        </w:rPr>
        <w:t>6.2</w:t>
      </w:r>
      <w:r>
        <w:rPr>
          <w:color w:val="0000FF"/>
          <w:spacing w:val="6"/>
        </w:rPr>
        <w:t xml:space="preserve"> </w:t>
      </w:r>
      <w:r>
        <w:rPr>
          <w:color w:val="000000"/>
          <w:spacing w:val="-4"/>
        </w:rPr>
        <w:t>of</w:t>
      </w:r>
      <w:r>
        <w:rPr>
          <w:color w:val="000000"/>
          <w:spacing w:val="-4"/>
          <w:w w:val="102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</w:rPr>
        <w:t>e</w:t>
      </w:r>
      <w:r>
        <w:rPr>
          <w:color w:val="000000"/>
          <w:spacing w:val="8"/>
        </w:rPr>
        <w:t xml:space="preserve"> </w:t>
      </w:r>
      <w:r>
        <w:rPr>
          <w:color w:val="000000"/>
          <w:spacing w:val="-1"/>
        </w:rPr>
        <w:t>Aucklan</w:t>
      </w:r>
      <w:r>
        <w:rPr>
          <w:color w:val="000000"/>
        </w:rPr>
        <w:t>d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Wid</w:t>
      </w:r>
      <w:r>
        <w:rPr>
          <w:color w:val="000000"/>
        </w:rPr>
        <w:t>e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­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Transpor</w:t>
      </w:r>
      <w:r>
        <w:rPr>
          <w:color w:val="000000"/>
        </w:rPr>
        <w:t>t</w:t>
      </w:r>
      <w:r>
        <w:rPr>
          <w:color w:val="000000"/>
          <w:spacing w:val="8"/>
        </w:rPr>
        <w:t xml:space="preserve"> </w:t>
      </w:r>
      <w:r>
        <w:rPr>
          <w:color w:val="000000"/>
          <w:spacing w:val="-1"/>
        </w:rPr>
        <w:t>rule</w:t>
      </w:r>
      <w:r>
        <w:rPr>
          <w:color w:val="000000"/>
        </w:rPr>
        <w:t>s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mus</w:t>
      </w:r>
      <w:r>
        <w:rPr>
          <w:color w:val="000000"/>
        </w:rPr>
        <w:t>t</w:t>
      </w:r>
      <w:r>
        <w:rPr>
          <w:color w:val="000000"/>
          <w:spacing w:val="8"/>
        </w:rPr>
        <w:t xml:space="preserve"> </w:t>
      </w:r>
      <w:r>
        <w:rPr>
          <w:color w:val="000000"/>
          <w:spacing w:val="-1"/>
        </w:rPr>
        <w:t>b</w:t>
      </w:r>
      <w:r>
        <w:rPr>
          <w:color w:val="000000"/>
        </w:rPr>
        <w:t>e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prepare</w:t>
      </w:r>
      <w:r>
        <w:rPr>
          <w:color w:val="000000"/>
        </w:rPr>
        <w:t>d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an</w:t>
      </w:r>
      <w:r>
        <w:rPr>
          <w:color w:val="000000"/>
        </w:rPr>
        <w:t>d</w:t>
      </w:r>
      <w:r>
        <w:rPr>
          <w:color w:val="000000"/>
          <w:spacing w:val="8"/>
        </w:rPr>
        <w:t xml:space="preserve"> </w:t>
      </w:r>
      <w:r>
        <w:rPr>
          <w:color w:val="000000"/>
          <w:spacing w:val="-1"/>
        </w:rPr>
        <w:t>implemente</w:t>
      </w:r>
      <w:r>
        <w:rPr>
          <w:color w:val="000000"/>
        </w:rPr>
        <w:t>d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fo</w:t>
      </w:r>
      <w:r>
        <w:rPr>
          <w:color w:val="000000"/>
        </w:rPr>
        <w:t>r</w:t>
      </w:r>
      <w:r>
        <w:rPr>
          <w:color w:val="000000"/>
          <w:spacing w:val="8"/>
        </w:rPr>
        <w:t xml:space="preserve"> </w:t>
      </w:r>
      <w:r>
        <w:rPr>
          <w:color w:val="000000"/>
          <w:spacing w:val="-1"/>
        </w:rPr>
        <w:t>an</w:t>
      </w:r>
      <w:r>
        <w:rPr>
          <w:color w:val="000000"/>
        </w:rPr>
        <w:t>y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even</w:t>
      </w:r>
      <w:r>
        <w:rPr>
          <w:color w:val="000000"/>
        </w:rPr>
        <w:t>t</w:t>
      </w:r>
      <w:r>
        <w:rPr>
          <w:color w:val="000000"/>
          <w:spacing w:val="8"/>
        </w:rPr>
        <w:t xml:space="preserve"> </w:t>
      </w:r>
      <w:r>
        <w:rPr>
          <w:color w:val="000000"/>
          <w:spacing w:val="-1"/>
        </w:rPr>
        <w:t>exceedin</w:t>
      </w:r>
      <w:r>
        <w:rPr>
          <w:color w:val="000000"/>
        </w:rPr>
        <w:t>g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the</w:t>
      </w:r>
      <w:r>
        <w:rPr>
          <w:color w:val="000000"/>
          <w:spacing w:val="-1"/>
          <w:w w:val="102"/>
        </w:rPr>
        <w:t xml:space="preserve"> </w:t>
      </w:r>
      <w:r>
        <w:rPr>
          <w:color w:val="000000"/>
        </w:rPr>
        <w:t>anticipated</w:t>
      </w:r>
      <w:r>
        <w:rPr>
          <w:color w:val="000000"/>
          <w:spacing w:val="18"/>
        </w:rPr>
        <w:t xml:space="preserve"> </w:t>
      </w:r>
      <w:r>
        <w:rPr>
          <w:color w:val="000000"/>
        </w:rPr>
        <w:t>crowd</w:t>
      </w:r>
      <w:r>
        <w:rPr>
          <w:color w:val="000000"/>
          <w:spacing w:val="18"/>
        </w:rPr>
        <w:t xml:space="preserve"> </w:t>
      </w:r>
      <w:r>
        <w:rPr>
          <w:color w:val="000000"/>
        </w:rPr>
        <w:t>capacity</w:t>
      </w:r>
      <w:r>
        <w:rPr>
          <w:color w:val="000000"/>
          <w:spacing w:val="18"/>
        </w:rPr>
        <w:t xml:space="preserve"> </w:t>
      </w:r>
      <w:r>
        <w:rPr>
          <w:color w:val="000000"/>
        </w:rPr>
        <w:t>identified</w:t>
      </w:r>
      <w:r>
        <w:rPr>
          <w:color w:val="000000"/>
          <w:spacing w:val="18"/>
        </w:rPr>
        <w:t xml:space="preserve"> </w:t>
      </w:r>
      <w:r>
        <w:rPr>
          <w:color w:val="000000"/>
        </w:rPr>
        <w:t>below:</w:t>
      </w:r>
    </w:p>
    <w:p w:rsidR="00EE35FA" w:rsidRDefault="006C3002">
      <w:pPr>
        <w:pStyle w:val="BodyText"/>
        <w:numPr>
          <w:ilvl w:val="3"/>
          <w:numId w:val="5"/>
        </w:numPr>
        <w:tabs>
          <w:tab w:val="left" w:pos="1524"/>
        </w:tabs>
        <w:spacing w:before="1"/>
        <w:ind w:left="1525"/>
        <w:jc w:val="left"/>
      </w:pPr>
      <w:r>
        <w:t>Threshold</w:t>
      </w:r>
      <w:r>
        <w:rPr>
          <w:spacing w:val="17"/>
        </w:rPr>
        <w:t xml:space="preserve"> </w:t>
      </w:r>
      <w:r>
        <w:t>Anticipated</w:t>
      </w:r>
      <w:r>
        <w:rPr>
          <w:spacing w:val="17"/>
        </w:rPr>
        <w:t xml:space="preserve"> </w:t>
      </w:r>
      <w:r>
        <w:t>Capacity</w:t>
      </w:r>
      <w:r>
        <w:rPr>
          <w:spacing w:val="17"/>
        </w:rPr>
        <w:t xml:space="preserve"> </w:t>
      </w:r>
      <w:r>
        <w:t>=</w:t>
      </w:r>
      <w:r>
        <w:rPr>
          <w:spacing w:val="17"/>
        </w:rPr>
        <w:t xml:space="preserve"> </w:t>
      </w:r>
      <w:r>
        <w:t>10,000</w:t>
      </w:r>
    </w:p>
    <w:p w:rsidR="00EE35FA" w:rsidRDefault="00EE35FA">
      <w:pPr>
        <w:spacing w:before="2" w:line="120" w:lineRule="exact"/>
        <w:rPr>
          <w:sz w:val="12"/>
          <w:szCs w:val="12"/>
        </w:rPr>
      </w:pPr>
    </w:p>
    <w:p w:rsidR="00EE35FA" w:rsidRDefault="006C3002">
      <w:pPr>
        <w:pStyle w:val="BodyText"/>
        <w:numPr>
          <w:ilvl w:val="2"/>
          <w:numId w:val="5"/>
        </w:numPr>
        <w:tabs>
          <w:tab w:val="left" w:pos="1074"/>
        </w:tabs>
        <w:spacing w:before="79" w:line="296" w:lineRule="auto"/>
        <w:ind w:right="329"/>
      </w:pPr>
      <w:r>
        <w:t>Where</w:t>
      </w:r>
      <w:r>
        <w:rPr>
          <w:spacing w:val="10"/>
        </w:rPr>
        <w:t xml:space="preserve"> </w:t>
      </w:r>
      <w:r>
        <w:t>no</w:t>
      </w:r>
      <w:r>
        <w:rPr>
          <w:spacing w:val="10"/>
        </w:rPr>
        <w:t xml:space="preserve"> </w:t>
      </w:r>
      <w:r>
        <w:t>road</w:t>
      </w:r>
      <w:r>
        <w:rPr>
          <w:spacing w:val="11"/>
        </w:rPr>
        <w:t xml:space="preserve"> </w:t>
      </w:r>
      <w:r>
        <w:t>closures</w:t>
      </w:r>
      <w:r>
        <w:rPr>
          <w:spacing w:val="10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proposed,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copy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traffic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transport</w:t>
      </w:r>
      <w:r>
        <w:rPr>
          <w:spacing w:val="11"/>
        </w:rPr>
        <w:t xml:space="preserve"> </w:t>
      </w:r>
      <w:r>
        <w:t>management</w:t>
      </w:r>
      <w:r>
        <w:rPr>
          <w:spacing w:val="10"/>
        </w:rPr>
        <w:t xml:space="preserve"> </w:t>
      </w:r>
      <w:r>
        <w:t>plan</w:t>
      </w:r>
      <w:r>
        <w:rPr>
          <w:spacing w:val="11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be</w:t>
      </w:r>
      <w:r>
        <w:rPr>
          <w:w w:val="102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Aucklan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Transpor</w:t>
      </w:r>
      <w:r>
        <w:t>t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minimu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tw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week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prio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event.</w:t>
      </w:r>
    </w:p>
    <w:p w:rsidR="00EE35FA" w:rsidRDefault="00EE35FA">
      <w:pPr>
        <w:spacing w:before="1" w:line="150" w:lineRule="exact"/>
        <w:rPr>
          <w:sz w:val="15"/>
          <w:szCs w:val="15"/>
        </w:rPr>
      </w:pPr>
    </w:p>
    <w:p w:rsidR="00EE35FA" w:rsidRDefault="006C3002">
      <w:pPr>
        <w:pStyle w:val="BodyText"/>
        <w:numPr>
          <w:ilvl w:val="2"/>
          <w:numId w:val="5"/>
        </w:numPr>
        <w:tabs>
          <w:tab w:val="left" w:pos="1074"/>
        </w:tabs>
        <w:spacing w:line="296" w:lineRule="auto"/>
        <w:ind w:right="599"/>
      </w:pPr>
      <w:r>
        <w:t>Where</w:t>
      </w:r>
      <w:r>
        <w:rPr>
          <w:spacing w:val="10"/>
        </w:rPr>
        <w:t xml:space="preserve"> </w:t>
      </w:r>
      <w:r>
        <w:t>road</w:t>
      </w:r>
      <w:r>
        <w:rPr>
          <w:spacing w:val="11"/>
        </w:rPr>
        <w:t xml:space="preserve"> </w:t>
      </w:r>
      <w:r>
        <w:t>closures</w:t>
      </w:r>
      <w:r>
        <w:rPr>
          <w:spacing w:val="11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proposed,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copy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traffic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transport</w:t>
      </w:r>
      <w:r>
        <w:rPr>
          <w:spacing w:val="11"/>
        </w:rPr>
        <w:t xml:space="preserve"> </w:t>
      </w:r>
      <w:r>
        <w:t>management</w:t>
      </w:r>
      <w:r>
        <w:rPr>
          <w:spacing w:val="10"/>
        </w:rPr>
        <w:t xml:space="preserve"> </w:t>
      </w:r>
      <w:r>
        <w:t>plan</w:t>
      </w:r>
      <w:r>
        <w:rPr>
          <w:spacing w:val="11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be</w:t>
      </w:r>
      <w:r>
        <w:rPr>
          <w:w w:val="102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Aucklan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Transpor</w:t>
      </w:r>
      <w:r>
        <w:t>t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minimu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fou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week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prio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event.</w:t>
      </w:r>
    </w:p>
    <w:p w:rsidR="00EE35FA" w:rsidRDefault="00EE35FA">
      <w:pPr>
        <w:spacing w:before="3" w:line="160" w:lineRule="exact"/>
        <w:rPr>
          <w:sz w:val="16"/>
          <w:szCs w:val="16"/>
        </w:rPr>
      </w:pPr>
    </w:p>
    <w:p w:rsidR="00EE35FA" w:rsidRDefault="006C3002">
      <w:pPr>
        <w:pStyle w:val="Heading1"/>
        <w:numPr>
          <w:ilvl w:val="0"/>
          <w:numId w:val="4"/>
        </w:numPr>
        <w:tabs>
          <w:tab w:val="left" w:pos="577"/>
        </w:tabs>
        <w:ind w:left="577"/>
        <w:rPr>
          <w:b w:val="0"/>
          <w:bCs w:val="0"/>
        </w:rPr>
      </w:pPr>
      <w:r>
        <w:rPr>
          <w:color w:val="1493C9"/>
          <w:spacing w:val="6"/>
        </w:rPr>
        <w:t>Developmen</w:t>
      </w:r>
      <w:r>
        <w:rPr>
          <w:color w:val="1493C9"/>
        </w:rPr>
        <w:t>t</w:t>
      </w:r>
      <w:r>
        <w:rPr>
          <w:color w:val="1493C9"/>
          <w:spacing w:val="-10"/>
        </w:rPr>
        <w:t xml:space="preserve"> </w:t>
      </w:r>
      <w:r>
        <w:rPr>
          <w:color w:val="1493C9"/>
          <w:spacing w:val="6"/>
        </w:rPr>
        <w:t>controls</w:t>
      </w:r>
    </w:p>
    <w:p w:rsidR="00EE35FA" w:rsidRDefault="00EE35FA">
      <w:pPr>
        <w:spacing w:before="2" w:line="100" w:lineRule="exact"/>
        <w:rPr>
          <w:sz w:val="10"/>
          <w:szCs w:val="10"/>
        </w:rPr>
      </w:pPr>
    </w:p>
    <w:p w:rsidR="00EE35FA" w:rsidRDefault="006C3002">
      <w:pPr>
        <w:pStyle w:val="BodyText"/>
        <w:numPr>
          <w:ilvl w:val="1"/>
          <w:numId w:val="4"/>
        </w:numPr>
        <w:tabs>
          <w:tab w:val="left" w:pos="1074"/>
        </w:tabs>
        <w:spacing w:before="79"/>
      </w:pPr>
      <w:r>
        <w:t>The</w:t>
      </w:r>
      <w:r>
        <w:rPr>
          <w:spacing w:val="13"/>
        </w:rPr>
        <w:t xml:space="preserve"> </w:t>
      </w:r>
      <w:r>
        <w:t>controls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underlying</w:t>
      </w:r>
      <w:r>
        <w:rPr>
          <w:spacing w:val="13"/>
        </w:rPr>
        <w:t xml:space="preserve"> </w:t>
      </w:r>
      <w:r>
        <w:t>zone</w:t>
      </w:r>
      <w:r>
        <w:rPr>
          <w:spacing w:val="13"/>
        </w:rPr>
        <w:t xml:space="preserve"> </w:t>
      </w:r>
      <w:r>
        <w:t>apply</w:t>
      </w:r>
      <w:r>
        <w:rPr>
          <w:spacing w:val="13"/>
        </w:rPr>
        <w:t xml:space="preserve"> </w:t>
      </w:r>
      <w:r>
        <w:t>unless</w:t>
      </w:r>
      <w:r>
        <w:rPr>
          <w:spacing w:val="13"/>
        </w:rPr>
        <w:t xml:space="preserve"> </w:t>
      </w:r>
      <w:r>
        <w:t>specified.</w:t>
      </w:r>
    </w:p>
    <w:p w:rsidR="00EE35FA" w:rsidRDefault="00EE35FA">
      <w:pPr>
        <w:spacing w:before="10" w:line="130" w:lineRule="exact"/>
        <w:rPr>
          <w:sz w:val="13"/>
          <w:szCs w:val="13"/>
        </w:rPr>
      </w:pPr>
    </w:p>
    <w:p w:rsidR="00EE35FA" w:rsidRDefault="006C3002">
      <w:pPr>
        <w:pStyle w:val="Heading1"/>
        <w:numPr>
          <w:ilvl w:val="1"/>
          <w:numId w:val="3"/>
        </w:numPr>
        <w:tabs>
          <w:tab w:val="left" w:pos="689"/>
        </w:tabs>
        <w:ind w:left="689"/>
        <w:rPr>
          <w:b w:val="0"/>
          <w:bCs w:val="0"/>
        </w:rPr>
      </w:pPr>
      <w:r>
        <w:rPr>
          <w:color w:val="1493C9"/>
          <w:spacing w:val="3"/>
        </w:rPr>
        <w:t>AU</w:t>
      </w:r>
      <w:r>
        <w:rPr>
          <w:color w:val="1493C9"/>
        </w:rPr>
        <w:t>T</w:t>
      </w:r>
      <w:r>
        <w:rPr>
          <w:color w:val="1493C9"/>
          <w:spacing w:val="-5"/>
        </w:rPr>
        <w:t xml:space="preserve"> </w:t>
      </w:r>
      <w:r>
        <w:rPr>
          <w:color w:val="1493C9"/>
          <w:spacing w:val="3"/>
        </w:rPr>
        <w:t>Millenniu</w:t>
      </w:r>
      <w:r>
        <w:rPr>
          <w:color w:val="1493C9"/>
        </w:rPr>
        <w:t>m</w:t>
      </w:r>
      <w:r>
        <w:rPr>
          <w:color w:val="1493C9"/>
          <w:spacing w:val="-5"/>
        </w:rPr>
        <w:t xml:space="preserve"> </w:t>
      </w:r>
      <w:r>
        <w:rPr>
          <w:color w:val="1493C9"/>
          <w:spacing w:val="3"/>
        </w:rPr>
        <w:t>Institute</w:t>
      </w:r>
    </w:p>
    <w:p w:rsidR="00EE35FA" w:rsidRDefault="00EE35FA">
      <w:pPr>
        <w:spacing w:before="9" w:line="140" w:lineRule="exact"/>
        <w:rPr>
          <w:sz w:val="14"/>
          <w:szCs w:val="14"/>
        </w:rPr>
      </w:pPr>
    </w:p>
    <w:p w:rsidR="00EE35FA" w:rsidRDefault="006C3002">
      <w:pPr>
        <w:numPr>
          <w:ilvl w:val="2"/>
          <w:numId w:val="3"/>
        </w:numPr>
        <w:tabs>
          <w:tab w:val="left" w:pos="878"/>
        </w:tabs>
        <w:ind w:left="878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1493C9"/>
          <w:spacing w:val="4"/>
          <w:sz w:val="21"/>
          <w:szCs w:val="21"/>
        </w:rPr>
        <w:t>Yards</w:t>
      </w:r>
    </w:p>
    <w:p w:rsidR="00EE35FA" w:rsidRDefault="00EE35FA">
      <w:pPr>
        <w:spacing w:before="2" w:line="100" w:lineRule="exact"/>
        <w:rPr>
          <w:sz w:val="10"/>
          <w:szCs w:val="10"/>
        </w:rPr>
      </w:pPr>
    </w:p>
    <w:p w:rsidR="00EE35FA" w:rsidRDefault="006C3002">
      <w:pPr>
        <w:pStyle w:val="BodyText"/>
        <w:numPr>
          <w:ilvl w:val="3"/>
          <w:numId w:val="3"/>
        </w:numPr>
        <w:tabs>
          <w:tab w:val="left" w:pos="1074"/>
        </w:tabs>
        <w:spacing w:before="79"/>
      </w:pPr>
      <w:r>
        <w:t>Front</w:t>
      </w:r>
      <w:r>
        <w:rPr>
          <w:spacing w:val="13"/>
        </w:rPr>
        <w:t xml:space="preserve"> </w:t>
      </w:r>
      <w:r>
        <w:t>yard:</w:t>
      </w:r>
      <w:r>
        <w:rPr>
          <w:spacing w:val="13"/>
        </w:rPr>
        <w:t xml:space="preserve"> </w:t>
      </w:r>
      <w:r>
        <w:t>3m</w:t>
      </w:r>
    </w:p>
    <w:p w:rsidR="00EE35FA" w:rsidRDefault="00EE35FA">
      <w:pPr>
        <w:spacing w:before="2" w:line="200" w:lineRule="exact"/>
        <w:rPr>
          <w:sz w:val="20"/>
          <w:szCs w:val="20"/>
        </w:rPr>
      </w:pPr>
    </w:p>
    <w:p w:rsidR="00EE35FA" w:rsidRDefault="006C3002">
      <w:pPr>
        <w:pStyle w:val="BodyText"/>
        <w:numPr>
          <w:ilvl w:val="3"/>
          <w:numId w:val="3"/>
        </w:numPr>
        <w:tabs>
          <w:tab w:val="left" w:pos="1074"/>
        </w:tabs>
      </w:pPr>
      <w:r>
        <w:t>Side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rear</w:t>
      </w:r>
      <w:r>
        <w:rPr>
          <w:spacing w:val="10"/>
        </w:rPr>
        <w:t xml:space="preserve"> </w:t>
      </w:r>
      <w:r>
        <w:t>yard</w:t>
      </w:r>
      <w:r>
        <w:rPr>
          <w:spacing w:val="9"/>
        </w:rPr>
        <w:t xml:space="preserve"> </w:t>
      </w:r>
      <w:r>
        <w:t>where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site</w:t>
      </w:r>
      <w:r>
        <w:rPr>
          <w:spacing w:val="9"/>
        </w:rPr>
        <w:t xml:space="preserve"> </w:t>
      </w:r>
      <w:r>
        <w:t>abuts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site</w:t>
      </w:r>
      <w:r>
        <w:rPr>
          <w:spacing w:val="10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residential</w:t>
      </w:r>
      <w:r>
        <w:rPr>
          <w:spacing w:val="9"/>
        </w:rPr>
        <w:t xml:space="preserve"> </w:t>
      </w:r>
      <w:r>
        <w:t>zone:</w:t>
      </w:r>
      <w:r>
        <w:rPr>
          <w:spacing w:val="9"/>
        </w:rPr>
        <w:t xml:space="preserve"> </w:t>
      </w:r>
      <w:r>
        <w:t>3m</w:t>
      </w:r>
    </w:p>
    <w:p w:rsidR="00EE35FA" w:rsidRDefault="00EE35FA">
      <w:pPr>
        <w:spacing w:before="10" w:line="130" w:lineRule="exact"/>
        <w:rPr>
          <w:sz w:val="13"/>
          <w:szCs w:val="13"/>
        </w:rPr>
      </w:pPr>
    </w:p>
    <w:p w:rsidR="00EE35FA" w:rsidRDefault="006C3002">
      <w:pPr>
        <w:pStyle w:val="Heading1"/>
        <w:numPr>
          <w:ilvl w:val="2"/>
          <w:numId w:val="3"/>
        </w:numPr>
        <w:tabs>
          <w:tab w:val="left" w:pos="885"/>
        </w:tabs>
        <w:ind w:left="885" w:hanging="561"/>
        <w:rPr>
          <w:b w:val="0"/>
          <w:bCs w:val="0"/>
        </w:rPr>
      </w:pPr>
      <w:r>
        <w:rPr>
          <w:color w:val="1493C9"/>
          <w:spacing w:val="6"/>
        </w:rPr>
        <w:t>Buildin</w:t>
      </w:r>
      <w:r>
        <w:rPr>
          <w:color w:val="1493C9"/>
        </w:rPr>
        <w:t>g</w:t>
      </w:r>
      <w:r>
        <w:rPr>
          <w:color w:val="1493C9"/>
          <w:spacing w:val="-7"/>
        </w:rPr>
        <w:t xml:space="preserve"> </w:t>
      </w:r>
      <w:r>
        <w:rPr>
          <w:color w:val="1493C9"/>
          <w:spacing w:val="6"/>
        </w:rPr>
        <w:t>coverage</w:t>
      </w:r>
    </w:p>
    <w:p w:rsidR="00EE35FA" w:rsidRDefault="00EE35FA">
      <w:pPr>
        <w:spacing w:before="2" w:line="100" w:lineRule="exact"/>
        <w:rPr>
          <w:sz w:val="10"/>
          <w:szCs w:val="10"/>
        </w:rPr>
      </w:pPr>
    </w:p>
    <w:p w:rsidR="00EE35FA" w:rsidRDefault="006C3002">
      <w:pPr>
        <w:pStyle w:val="BodyText"/>
        <w:numPr>
          <w:ilvl w:val="3"/>
          <w:numId w:val="3"/>
        </w:numPr>
        <w:tabs>
          <w:tab w:val="left" w:pos="1074"/>
        </w:tabs>
        <w:spacing w:before="79"/>
      </w:pPr>
      <w:r>
        <w:rPr>
          <w:spacing w:val="-1"/>
        </w:rPr>
        <w:t>Maximu</w:t>
      </w:r>
      <w:r>
        <w:t>m</w:t>
      </w:r>
      <w:r>
        <w:rPr>
          <w:spacing w:val="12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coverage</w:t>
      </w:r>
      <w:r>
        <w:t>:</w:t>
      </w:r>
      <w:r>
        <w:rPr>
          <w:spacing w:val="12"/>
        </w:rPr>
        <w:t xml:space="preserve"> </w:t>
      </w:r>
      <w:r>
        <w:rPr>
          <w:spacing w:val="-1"/>
        </w:rPr>
        <w:t>5</w:t>
      </w:r>
      <w:r>
        <w:t>0</w:t>
      </w:r>
      <w:r>
        <w:rPr>
          <w:spacing w:val="13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cent</w:t>
      </w:r>
    </w:p>
    <w:p w:rsidR="00EE35FA" w:rsidRDefault="00EE35FA">
      <w:pPr>
        <w:spacing w:before="10" w:line="130" w:lineRule="exact"/>
        <w:rPr>
          <w:sz w:val="13"/>
          <w:szCs w:val="13"/>
        </w:rPr>
      </w:pPr>
    </w:p>
    <w:p w:rsidR="00EE35FA" w:rsidRDefault="006C3002">
      <w:pPr>
        <w:pStyle w:val="Heading1"/>
        <w:numPr>
          <w:ilvl w:val="1"/>
          <w:numId w:val="2"/>
        </w:numPr>
        <w:tabs>
          <w:tab w:val="left" w:pos="688"/>
        </w:tabs>
        <w:rPr>
          <w:b w:val="0"/>
          <w:bCs w:val="0"/>
        </w:rPr>
      </w:pPr>
      <w:r>
        <w:rPr>
          <w:color w:val="1493C9"/>
          <w:spacing w:val="3"/>
        </w:rPr>
        <w:t>Bruc</w:t>
      </w:r>
      <w:r>
        <w:rPr>
          <w:color w:val="1493C9"/>
        </w:rPr>
        <w:t>e</w:t>
      </w:r>
      <w:r>
        <w:rPr>
          <w:color w:val="1493C9"/>
          <w:spacing w:val="-4"/>
        </w:rPr>
        <w:t xml:space="preserve"> </w:t>
      </w:r>
      <w:r>
        <w:rPr>
          <w:color w:val="1493C9"/>
          <w:spacing w:val="3"/>
        </w:rPr>
        <w:t>Pulma</w:t>
      </w:r>
      <w:r>
        <w:rPr>
          <w:color w:val="1493C9"/>
        </w:rPr>
        <w:t>n</w:t>
      </w:r>
      <w:r>
        <w:rPr>
          <w:color w:val="1493C9"/>
          <w:spacing w:val="-3"/>
        </w:rPr>
        <w:t xml:space="preserve"> </w:t>
      </w:r>
      <w:r>
        <w:rPr>
          <w:color w:val="1493C9"/>
          <w:spacing w:val="3"/>
        </w:rPr>
        <w:t>Park</w:t>
      </w:r>
    </w:p>
    <w:p w:rsidR="00EE35FA" w:rsidRDefault="00EE35FA">
      <w:pPr>
        <w:sectPr w:rsidR="00EE35FA">
          <w:pgSz w:w="11900" w:h="16840"/>
          <w:pgMar w:top="1040" w:right="1280" w:bottom="540" w:left="620" w:header="803" w:footer="345" w:gutter="0"/>
          <w:cols w:space="720"/>
        </w:sectPr>
      </w:pPr>
    </w:p>
    <w:p w:rsidR="00EE35FA" w:rsidRDefault="00EE35FA">
      <w:pPr>
        <w:spacing w:before="2" w:line="160" w:lineRule="exact"/>
        <w:rPr>
          <w:sz w:val="16"/>
          <w:szCs w:val="16"/>
        </w:rPr>
      </w:pPr>
    </w:p>
    <w:p w:rsidR="00EE35FA" w:rsidRDefault="00EE35FA">
      <w:pPr>
        <w:spacing w:line="200" w:lineRule="exact"/>
        <w:rPr>
          <w:sz w:val="20"/>
          <w:szCs w:val="20"/>
        </w:rPr>
      </w:pPr>
    </w:p>
    <w:p w:rsidR="00EE35FA" w:rsidRDefault="00EE35FA">
      <w:pPr>
        <w:spacing w:line="200" w:lineRule="exact"/>
        <w:rPr>
          <w:sz w:val="20"/>
          <w:szCs w:val="20"/>
        </w:rPr>
      </w:pPr>
    </w:p>
    <w:p w:rsidR="00EE35FA" w:rsidRDefault="006C3002">
      <w:pPr>
        <w:numPr>
          <w:ilvl w:val="2"/>
          <w:numId w:val="2"/>
        </w:numPr>
        <w:tabs>
          <w:tab w:val="left" w:pos="872"/>
        </w:tabs>
        <w:spacing w:before="73"/>
        <w:ind w:left="872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1493C9"/>
          <w:spacing w:val="3"/>
          <w:sz w:val="21"/>
          <w:szCs w:val="21"/>
        </w:rPr>
        <w:t>Temporar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y</w:t>
      </w:r>
      <w:r>
        <w:rPr>
          <w:rFonts w:ascii="Arial" w:eastAsia="Arial" w:hAnsi="Arial" w:cs="Arial"/>
          <w:b/>
          <w:bCs/>
          <w:color w:val="1493C9"/>
          <w:spacing w:val="-7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3"/>
          <w:sz w:val="21"/>
          <w:szCs w:val="21"/>
        </w:rPr>
        <w:t>campin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g</w:t>
      </w:r>
      <w:r>
        <w:rPr>
          <w:rFonts w:ascii="Arial" w:eastAsia="Arial" w:hAnsi="Arial" w:cs="Arial"/>
          <w:b/>
          <w:bCs/>
          <w:color w:val="1493C9"/>
          <w:spacing w:val="-7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3"/>
          <w:sz w:val="21"/>
          <w:szCs w:val="21"/>
        </w:rPr>
        <w:t>grounds</w:t>
      </w:r>
    </w:p>
    <w:p w:rsidR="00EE35FA" w:rsidRDefault="00EE35FA">
      <w:pPr>
        <w:spacing w:before="2" w:line="100" w:lineRule="exact"/>
        <w:rPr>
          <w:sz w:val="10"/>
          <w:szCs w:val="10"/>
        </w:rPr>
      </w:pPr>
    </w:p>
    <w:p w:rsidR="00EE35FA" w:rsidRDefault="006C3002">
      <w:pPr>
        <w:pStyle w:val="BodyText"/>
        <w:numPr>
          <w:ilvl w:val="3"/>
          <w:numId w:val="2"/>
        </w:numPr>
        <w:tabs>
          <w:tab w:val="left" w:pos="1074"/>
        </w:tabs>
        <w:spacing w:before="79"/>
      </w:pPr>
      <w:r>
        <w:t>Any</w:t>
      </w:r>
      <w:r>
        <w:rPr>
          <w:spacing w:val="9"/>
        </w:rPr>
        <w:t xml:space="preserve"> </w:t>
      </w:r>
      <w:r>
        <w:t>temporary</w:t>
      </w:r>
      <w:r>
        <w:rPr>
          <w:spacing w:val="10"/>
        </w:rPr>
        <w:t xml:space="preserve"> </w:t>
      </w:r>
      <w:r>
        <w:t>camping</w:t>
      </w:r>
      <w:r>
        <w:rPr>
          <w:spacing w:val="10"/>
        </w:rPr>
        <w:t xml:space="preserve"> </w:t>
      </w:r>
      <w:r>
        <w:t>ground</w:t>
      </w:r>
      <w:r>
        <w:rPr>
          <w:spacing w:val="10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place</w:t>
      </w:r>
      <w:r>
        <w:rPr>
          <w:spacing w:val="10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more</w:t>
      </w:r>
      <w:r>
        <w:rPr>
          <w:spacing w:val="10"/>
        </w:rPr>
        <w:t xml:space="preserve"> </w:t>
      </w:r>
      <w:r>
        <w:t>than</w:t>
      </w:r>
      <w:r>
        <w:rPr>
          <w:spacing w:val="10"/>
        </w:rPr>
        <w:t xml:space="preserve"> </w:t>
      </w:r>
      <w:r>
        <w:t>72</w:t>
      </w:r>
      <w:r>
        <w:rPr>
          <w:spacing w:val="9"/>
        </w:rPr>
        <w:t xml:space="preserve"> </w:t>
      </w:r>
      <w:r>
        <w:t>hours.</w:t>
      </w:r>
    </w:p>
    <w:p w:rsidR="00EE35FA" w:rsidRDefault="00EE35FA">
      <w:pPr>
        <w:spacing w:before="10" w:line="130" w:lineRule="exact"/>
        <w:rPr>
          <w:sz w:val="13"/>
          <w:szCs w:val="13"/>
        </w:rPr>
      </w:pPr>
    </w:p>
    <w:p w:rsidR="00EE35FA" w:rsidRDefault="006C3002">
      <w:pPr>
        <w:pStyle w:val="Heading1"/>
        <w:numPr>
          <w:ilvl w:val="0"/>
          <w:numId w:val="1"/>
        </w:numPr>
        <w:tabs>
          <w:tab w:val="left" w:pos="573"/>
        </w:tabs>
        <w:ind w:left="573"/>
        <w:rPr>
          <w:b w:val="0"/>
          <w:bCs w:val="0"/>
        </w:rPr>
      </w:pPr>
      <w:r>
        <w:rPr>
          <w:color w:val="1493C9"/>
          <w:spacing w:val="4"/>
        </w:rPr>
        <w:t>Assessmen</w:t>
      </w:r>
      <w:r>
        <w:rPr>
          <w:color w:val="1493C9"/>
        </w:rPr>
        <w:t>t</w:t>
      </w:r>
      <w:r>
        <w:rPr>
          <w:color w:val="1493C9"/>
          <w:spacing w:val="-2"/>
        </w:rPr>
        <w:t xml:space="preserve"> </w:t>
      </w:r>
      <w:r>
        <w:rPr>
          <w:color w:val="1493C9"/>
        </w:rPr>
        <w:t>­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4"/>
        </w:rPr>
        <w:t>Controlle</w:t>
      </w:r>
      <w:r>
        <w:rPr>
          <w:color w:val="1493C9"/>
        </w:rPr>
        <w:t>d</w:t>
      </w:r>
      <w:r>
        <w:rPr>
          <w:color w:val="1493C9"/>
          <w:spacing w:val="-1"/>
        </w:rPr>
        <w:t xml:space="preserve"> </w:t>
      </w:r>
      <w:r>
        <w:rPr>
          <w:color w:val="1493C9"/>
          <w:spacing w:val="4"/>
        </w:rPr>
        <w:t>activities</w:t>
      </w:r>
    </w:p>
    <w:p w:rsidR="00EE35FA" w:rsidRDefault="00EE35FA">
      <w:pPr>
        <w:spacing w:before="2" w:line="180" w:lineRule="exact"/>
        <w:rPr>
          <w:sz w:val="18"/>
          <w:szCs w:val="18"/>
        </w:rPr>
      </w:pPr>
    </w:p>
    <w:p w:rsidR="00EE35FA" w:rsidRDefault="006C3002">
      <w:pPr>
        <w:ind w:left="325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z w:val="19"/>
          <w:szCs w:val="19"/>
        </w:rPr>
        <w:t>4.1</w:t>
      </w:r>
      <w:r>
        <w:rPr>
          <w:rFonts w:ascii="Arial" w:eastAsia="Arial" w:hAnsi="Arial" w:cs="Arial"/>
          <w:b/>
          <w:bCs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Matters</w:t>
      </w:r>
      <w:r>
        <w:rPr>
          <w:rFonts w:ascii="Arial" w:eastAsia="Arial" w:hAnsi="Arial" w:cs="Arial"/>
          <w:b/>
          <w:bCs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of</w:t>
      </w:r>
      <w:r>
        <w:rPr>
          <w:rFonts w:ascii="Arial" w:eastAsia="Arial" w:hAnsi="Arial" w:cs="Arial"/>
          <w:b/>
          <w:bCs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control</w:t>
      </w:r>
    </w:p>
    <w:p w:rsidR="00EE35FA" w:rsidRDefault="006C3002">
      <w:pPr>
        <w:pStyle w:val="BodyText"/>
        <w:spacing w:before="51"/>
        <w:ind w:left="325" w:firstLine="0"/>
      </w:pPr>
      <w:r>
        <w:t>The</w:t>
      </w:r>
      <w:r>
        <w:rPr>
          <w:spacing w:val="10"/>
        </w:rPr>
        <w:t xml:space="preserve"> </w:t>
      </w:r>
      <w:r>
        <w:t>council</w:t>
      </w:r>
      <w:r>
        <w:rPr>
          <w:spacing w:val="11"/>
        </w:rPr>
        <w:t xml:space="preserve"> </w:t>
      </w:r>
      <w:r>
        <w:t>will</w:t>
      </w:r>
      <w:r>
        <w:rPr>
          <w:spacing w:val="11"/>
        </w:rPr>
        <w:t xml:space="preserve"> </w:t>
      </w:r>
      <w:r>
        <w:t>reserve</w:t>
      </w:r>
      <w:r>
        <w:rPr>
          <w:spacing w:val="10"/>
        </w:rPr>
        <w:t xml:space="preserve"> </w:t>
      </w:r>
      <w:r>
        <w:t>its</w:t>
      </w:r>
      <w:r>
        <w:rPr>
          <w:spacing w:val="11"/>
        </w:rPr>
        <w:t xml:space="preserve"> </w:t>
      </w:r>
      <w:r>
        <w:t>control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matters</w:t>
      </w:r>
      <w:r>
        <w:rPr>
          <w:spacing w:val="11"/>
        </w:rPr>
        <w:t xml:space="preserve"> </w:t>
      </w:r>
      <w:r>
        <w:t>below</w:t>
      </w:r>
      <w:r>
        <w:rPr>
          <w:spacing w:val="11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activities</w:t>
      </w:r>
      <w:r>
        <w:rPr>
          <w:spacing w:val="11"/>
        </w:rPr>
        <w:t xml:space="preserve"> </w:t>
      </w:r>
      <w:r>
        <w:t>listed</w:t>
      </w:r>
      <w:r>
        <w:rPr>
          <w:spacing w:val="10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controlled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activity</w:t>
      </w:r>
      <w:r>
        <w:rPr>
          <w:spacing w:val="11"/>
        </w:rPr>
        <w:t xml:space="preserve"> </w:t>
      </w:r>
      <w:r>
        <w:t>table.</w:t>
      </w:r>
    </w:p>
    <w:p w:rsidR="00EE35FA" w:rsidRDefault="00EE35FA">
      <w:pPr>
        <w:spacing w:before="2" w:line="240" w:lineRule="exact"/>
        <w:rPr>
          <w:sz w:val="24"/>
          <w:szCs w:val="24"/>
        </w:rPr>
      </w:pPr>
    </w:p>
    <w:p w:rsidR="00EE35FA" w:rsidRDefault="006C3002">
      <w:pPr>
        <w:pStyle w:val="BodyText"/>
        <w:numPr>
          <w:ilvl w:val="1"/>
          <w:numId w:val="1"/>
        </w:numPr>
        <w:tabs>
          <w:tab w:val="left" w:pos="1074"/>
        </w:tabs>
        <w:spacing w:before="79"/>
      </w:pPr>
      <w:r>
        <w:rPr>
          <w:spacing w:val="-2"/>
        </w:rPr>
        <w:t>Temporar</w:t>
      </w:r>
      <w:r>
        <w:t>y</w:t>
      </w:r>
      <w:r>
        <w:rPr>
          <w:spacing w:val="21"/>
        </w:rPr>
        <w:t xml:space="preserve"> </w:t>
      </w:r>
      <w:r>
        <w:rPr>
          <w:spacing w:val="-2"/>
        </w:rPr>
        <w:t>campin</w:t>
      </w:r>
      <w:r>
        <w:t>g</w:t>
      </w:r>
      <w:r>
        <w:rPr>
          <w:spacing w:val="21"/>
        </w:rPr>
        <w:t xml:space="preserve"> </w:t>
      </w:r>
      <w:r>
        <w:rPr>
          <w:spacing w:val="-2"/>
        </w:rPr>
        <w:t>grounds</w:t>
      </w:r>
    </w:p>
    <w:p w:rsidR="00EE35FA" w:rsidRDefault="006C3002">
      <w:pPr>
        <w:pStyle w:val="BodyText"/>
        <w:numPr>
          <w:ilvl w:val="2"/>
          <w:numId w:val="1"/>
        </w:numPr>
        <w:tabs>
          <w:tab w:val="left" w:pos="1524"/>
        </w:tabs>
        <w:spacing w:before="51" w:line="296" w:lineRule="auto"/>
        <w:ind w:left="1525" w:right="110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exten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locatio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temporar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campin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groun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havin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regar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potentia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on</w:t>
      </w:r>
      <w:r>
        <w:rPr>
          <w:spacing w:val="-1"/>
          <w:w w:val="102"/>
        </w:rPr>
        <w:t xml:space="preserve"> </w:t>
      </w:r>
      <w:r>
        <w:rPr>
          <w:spacing w:val="-1"/>
        </w:rPr>
        <w:t>user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par</w:t>
      </w:r>
      <w:r>
        <w:t>k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surroundin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residentia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area.</w:t>
      </w:r>
    </w:p>
    <w:p w:rsidR="00EE35FA" w:rsidRDefault="00EE35FA">
      <w:pPr>
        <w:spacing w:before="1" w:line="150" w:lineRule="exact"/>
        <w:rPr>
          <w:sz w:val="15"/>
          <w:szCs w:val="15"/>
        </w:rPr>
      </w:pPr>
    </w:p>
    <w:p w:rsidR="00EE35FA" w:rsidRDefault="006C3002">
      <w:pPr>
        <w:pStyle w:val="BodyText"/>
        <w:numPr>
          <w:ilvl w:val="2"/>
          <w:numId w:val="1"/>
        </w:numPr>
        <w:tabs>
          <w:tab w:val="left" w:pos="1524"/>
        </w:tabs>
        <w:ind w:left="1525"/>
      </w:pPr>
      <w:r>
        <w:t>Parking</w:t>
      </w:r>
      <w:r>
        <w:rPr>
          <w:spacing w:val="18"/>
        </w:rPr>
        <w:t xml:space="preserve"> </w:t>
      </w:r>
      <w:r>
        <w:t>numbers</w:t>
      </w:r>
      <w:r>
        <w:rPr>
          <w:spacing w:val="19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locations.</w:t>
      </w:r>
    </w:p>
    <w:p w:rsidR="00EE35FA" w:rsidRDefault="00EE35FA">
      <w:pPr>
        <w:spacing w:before="2" w:line="200" w:lineRule="exact"/>
        <w:rPr>
          <w:sz w:val="20"/>
          <w:szCs w:val="20"/>
        </w:rPr>
      </w:pPr>
    </w:p>
    <w:p w:rsidR="00EE35FA" w:rsidRDefault="006C3002">
      <w:pPr>
        <w:pStyle w:val="BodyText"/>
        <w:numPr>
          <w:ilvl w:val="2"/>
          <w:numId w:val="1"/>
        </w:numPr>
        <w:tabs>
          <w:tab w:val="left" w:pos="1524"/>
        </w:tabs>
        <w:ind w:left="1525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reinstatemen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Bruc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Pulma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Par</w:t>
      </w:r>
      <w:r>
        <w:t>k</w:t>
      </w:r>
      <w:r>
        <w:rPr>
          <w:spacing w:val="11"/>
        </w:rPr>
        <w:t xml:space="preserve"> </w:t>
      </w:r>
      <w:r>
        <w:rPr>
          <w:spacing w:val="-1"/>
        </w:rPr>
        <w:t>affecte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temporar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campin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ground.</w:t>
      </w:r>
    </w:p>
    <w:p w:rsidR="00EE35FA" w:rsidRDefault="00EE35FA">
      <w:pPr>
        <w:sectPr w:rsidR="00EE35FA">
          <w:pgSz w:w="11900" w:h="16840"/>
          <w:pgMar w:top="1040" w:right="1260" w:bottom="540" w:left="620" w:header="803" w:footer="345" w:gutter="0"/>
          <w:cols w:space="720"/>
        </w:sectPr>
      </w:pPr>
    </w:p>
    <w:p w:rsidR="00EE35FA" w:rsidRDefault="00EE35FA">
      <w:pPr>
        <w:spacing w:line="200" w:lineRule="exact"/>
        <w:rPr>
          <w:sz w:val="20"/>
          <w:szCs w:val="20"/>
        </w:rPr>
      </w:pPr>
    </w:p>
    <w:sectPr w:rsidR="00EE35FA">
      <w:pgSz w:w="11900" w:h="16840"/>
      <w:pgMar w:top="1040" w:right="1680" w:bottom="540" w:left="620" w:header="803" w:footer="34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C3002">
      <w:r>
        <w:separator/>
      </w:r>
    </w:p>
  </w:endnote>
  <w:endnote w:type="continuationSeparator" w:id="0">
    <w:p w:rsidR="00000000" w:rsidRDefault="006C3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5FA" w:rsidRDefault="006C3002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5pt;margin-top:813.75pt;width:42.9pt;height:10pt;z-index:-251658240;mso-position-horizontal-relative:page;mso-position-vertical-relative:page" filled="f" stroked="f">
          <v:textbox inset="0,0,0,0">
            <w:txbxContent>
              <w:p w:rsidR="00EE35FA" w:rsidRDefault="006C3002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Page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4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C3002">
      <w:r>
        <w:separator/>
      </w:r>
    </w:p>
  </w:footnote>
  <w:footnote w:type="continuationSeparator" w:id="0">
    <w:p w:rsidR="00000000" w:rsidRDefault="006C30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5FA" w:rsidRDefault="006C3002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07.8pt;margin-top:39.15pt;width:379.45pt;height:14pt;z-index:-251659264;mso-position-horizontal-relative:page;mso-position-vertical-relative:page" filled="f" stroked="f">
          <v:textbox inset="0,0,0,0">
            <w:txbxContent>
              <w:p w:rsidR="00EE35FA" w:rsidRDefault="006C3002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1493C9"/>
                    <w:sz w:val="24"/>
                    <w:szCs w:val="24"/>
                  </w:rPr>
                  <w:t>The Proposed Auckland Unitary Plan (notified 30 September 2013)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93804"/>
    <w:multiLevelType w:val="hybridMultilevel"/>
    <w:tmpl w:val="8326A976"/>
    <w:lvl w:ilvl="0" w:tplc="A9B40E4C">
      <w:start w:val="1"/>
      <w:numFmt w:val="decimal"/>
      <w:lvlText w:val="%1."/>
      <w:lvlJc w:val="left"/>
      <w:pPr>
        <w:ind w:hanging="243"/>
        <w:jc w:val="left"/>
      </w:pPr>
      <w:rPr>
        <w:rFonts w:ascii="Arial" w:eastAsia="Arial" w:hAnsi="Arial" w:hint="default"/>
        <w:b/>
        <w:bCs/>
        <w:color w:val="1493C9"/>
        <w:spacing w:val="3"/>
        <w:w w:val="99"/>
        <w:sz w:val="21"/>
        <w:szCs w:val="21"/>
      </w:rPr>
    </w:lvl>
    <w:lvl w:ilvl="1" w:tplc="C4E4096A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7618DA9A">
      <w:start w:val="1"/>
      <w:numFmt w:val="bullet"/>
      <w:lvlText w:val="•"/>
      <w:lvlJc w:val="left"/>
      <w:rPr>
        <w:rFonts w:hint="default"/>
      </w:rPr>
    </w:lvl>
    <w:lvl w:ilvl="3" w:tplc="F3FEFD24">
      <w:start w:val="1"/>
      <w:numFmt w:val="bullet"/>
      <w:lvlText w:val="•"/>
      <w:lvlJc w:val="left"/>
      <w:rPr>
        <w:rFonts w:hint="default"/>
      </w:rPr>
    </w:lvl>
    <w:lvl w:ilvl="4" w:tplc="1562C0D4">
      <w:start w:val="1"/>
      <w:numFmt w:val="bullet"/>
      <w:lvlText w:val="•"/>
      <w:lvlJc w:val="left"/>
      <w:rPr>
        <w:rFonts w:hint="default"/>
      </w:rPr>
    </w:lvl>
    <w:lvl w:ilvl="5" w:tplc="048229AE">
      <w:start w:val="1"/>
      <w:numFmt w:val="bullet"/>
      <w:lvlText w:val="•"/>
      <w:lvlJc w:val="left"/>
      <w:rPr>
        <w:rFonts w:hint="default"/>
      </w:rPr>
    </w:lvl>
    <w:lvl w:ilvl="6" w:tplc="5F686BF6">
      <w:start w:val="1"/>
      <w:numFmt w:val="bullet"/>
      <w:lvlText w:val="•"/>
      <w:lvlJc w:val="left"/>
      <w:rPr>
        <w:rFonts w:hint="default"/>
      </w:rPr>
    </w:lvl>
    <w:lvl w:ilvl="7" w:tplc="2D7677FA">
      <w:start w:val="1"/>
      <w:numFmt w:val="bullet"/>
      <w:lvlText w:val="•"/>
      <w:lvlJc w:val="left"/>
      <w:rPr>
        <w:rFonts w:hint="default"/>
      </w:rPr>
    </w:lvl>
    <w:lvl w:ilvl="8" w:tplc="39CCAD9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26780E66"/>
    <w:multiLevelType w:val="hybridMultilevel"/>
    <w:tmpl w:val="37401086"/>
    <w:lvl w:ilvl="0" w:tplc="5BDEE244">
      <w:start w:val="4"/>
      <w:numFmt w:val="decimal"/>
      <w:lvlText w:val="%1."/>
      <w:lvlJc w:val="left"/>
      <w:pPr>
        <w:ind w:hanging="248"/>
        <w:jc w:val="left"/>
      </w:pPr>
      <w:rPr>
        <w:rFonts w:ascii="Arial" w:eastAsia="Arial" w:hAnsi="Arial" w:hint="default"/>
        <w:b/>
        <w:bCs/>
        <w:color w:val="1493C9"/>
        <w:spacing w:val="4"/>
        <w:w w:val="99"/>
        <w:sz w:val="21"/>
        <w:szCs w:val="21"/>
      </w:rPr>
    </w:lvl>
    <w:lvl w:ilvl="1" w:tplc="057E16FC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160ACEF4">
      <w:start w:val="1"/>
      <w:numFmt w:val="lowerLetter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 w:tplc="DD74322E">
      <w:start w:val="1"/>
      <w:numFmt w:val="bullet"/>
      <w:lvlText w:val="•"/>
      <w:lvlJc w:val="left"/>
      <w:rPr>
        <w:rFonts w:hint="default"/>
      </w:rPr>
    </w:lvl>
    <w:lvl w:ilvl="4" w:tplc="7A987CB8">
      <w:start w:val="1"/>
      <w:numFmt w:val="bullet"/>
      <w:lvlText w:val="•"/>
      <w:lvlJc w:val="left"/>
      <w:rPr>
        <w:rFonts w:hint="default"/>
      </w:rPr>
    </w:lvl>
    <w:lvl w:ilvl="5" w:tplc="155E3C40">
      <w:start w:val="1"/>
      <w:numFmt w:val="bullet"/>
      <w:lvlText w:val="•"/>
      <w:lvlJc w:val="left"/>
      <w:rPr>
        <w:rFonts w:hint="default"/>
      </w:rPr>
    </w:lvl>
    <w:lvl w:ilvl="6" w:tplc="E83CC4AC">
      <w:start w:val="1"/>
      <w:numFmt w:val="bullet"/>
      <w:lvlText w:val="•"/>
      <w:lvlJc w:val="left"/>
      <w:rPr>
        <w:rFonts w:hint="default"/>
      </w:rPr>
    </w:lvl>
    <w:lvl w:ilvl="7" w:tplc="850CAEDC">
      <w:start w:val="1"/>
      <w:numFmt w:val="bullet"/>
      <w:lvlText w:val="•"/>
      <w:lvlJc w:val="left"/>
      <w:rPr>
        <w:rFonts w:hint="default"/>
      </w:rPr>
    </w:lvl>
    <w:lvl w:ilvl="8" w:tplc="B636C94A">
      <w:start w:val="1"/>
      <w:numFmt w:val="bullet"/>
      <w:lvlText w:val="•"/>
      <w:lvlJc w:val="left"/>
      <w:rPr>
        <w:rFonts w:hint="default"/>
      </w:rPr>
    </w:lvl>
  </w:abstractNum>
  <w:abstractNum w:abstractNumId="2">
    <w:nsid w:val="28480FB0"/>
    <w:multiLevelType w:val="multilevel"/>
    <w:tmpl w:val="EEE681F8"/>
    <w:lvl w:ilvl="0">
      <w:start w:val="1"/>
      <w:numFmt w:val="decimal"/>
      <w:lvlText w:val="%1"/>
      <w:lvlJc w:val="left"/>
      <w:pPr>
        <w:ind w:hanging="366"/>
        <w:jc w:val="left"/>
      </w:pPr>
      <w:rPr>
        <w:rFonts w:hint="default"/>
      </w:rPr>
    </w:lvl>
    <w:lvl w:ilvl="1">
      <w:start w:val="9"/>
      <w:numFmt w:val="decimal"/>
      <w:lvlText w:val="%1.%2"/>
      <w:lvlJc w:val="left"/>
      <w:pPr>
        <w:ind w:hanging="366"/>
        <w:jc w:val="left"/>
      </w:pPr>
      <w:rPr>
        <w:rFonts w:ascii="Arial" w:eastAsia="Arial" w:hAnsi="Arial" w:hint="default"/>
        <w:b/>
        <w:bCs/>
        <w:color w:val="1493C9"/>
        <w:spacing w:val="3"/>
        <w:w w:val="99"/>
        <w:sz w:val="21"/>
        <w:szCs w:val="21"/>
      </w:rPr>
    </w:lvl>
    <w:lvl w:ilvl="2">
      <w:start w:val="1"/>
      <w:numFmt w:val="bullet"/>
      <w:lvlText w:val="•"/>
      <w:lvlJc w:val="left"/>
      <w:pPr>
        <w:ind w:hanging="375"/>
      </w:pPr>
      <w:rPr>
        <w:rFonts w:ascii="Arial" w:eastAsia="Arial" w:hAnsi="Arial" w:hint="default"/>
        <w:w w:val="102"/>
        <w:sz w:val="19"/>
        <w:szCs w:val="19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">
    <w:nsid w:val="50C60517"/>
    <w:multiLevelType w:val="multilevel"/>
    <w:tmpl w:val="9FC82F7C"/>
    <w:lvl w:ilvl="0">
      <w:start w:val="3"/>
      <w:numFmt w:val="decimal"/>
      <w:lvlText w:val="%1"/>
      <w:lvlJc w:val="left"/>
      <w:pPr>
        <w:ind w:hanging="364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364"/>
        <w:jc w:val="left"/>
      </w:pPr>
      <w:rPr>
        <w:rFonts w:ascii="Arial" w:eastAsia="Arial" w:hAnsi="Arial" w:hint="default"/>
        <w:b/>
        <w:bCs/>
        <w:color w:val="1493C9"/>
        <w:spacing w:val="3"/>
        <w:w w:val="99"/>
        <w:sz w:val="21"/>
        <w:szCs w:val="21"/>
      </w:rPr>
    </w:lvl>
    <w:lvl w:ilvl="2">
      <w:start w:val="1"/>
      <w:numFmt w:val="decimal"/>
      <w:lvlText w:val="%1.%2.%3"/>
      <w:lvlJc w:val="left"/>
      <w:pPr>
        <w:ind w:hanging="548"/>
        <w:jc w:val="left"/>
      </w:pPr>
      <w:rPr>
        <w:rFonts w:ascii="Arial" w:eastAsia="Arial" w:hAnsi="Arial" w:hint="default"/>
        <w:b/>
        <w:bCs/>
        <w:color w:val="1493C9"/>
        <w:spacing w:val="3"/>
        <w:w w:val="99"/>
        <w:sz w:val="21"/>
        <w:szCs w:val="21"/>
      </w:rPr>
    </w:lvl>
    <w:lvl w:ilvl="3">
      <w:start w:val="1"/>
      <w:numFmt w:val="decimal"/>
      <w:lvlText w:val="%4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">
    <w:nsid w:val="519168D4"/>
    <w:multiLevelType w:val="hybridMultilevel"/>
    <w:tmpl w:val="9B32550A"/>
    <w:lvl w:ilvl="0" w:tplc="BFCC73CA">
      <w:start w:val="3"/>
      <w:numFmt w:val="decimal"/>
      <w:lvlText w:val="%1."/>
      <w:lvlJc w:val="left"/>
      <w:pPr>
        <w:ind w:hanging="253"/>
        <w:jc w:val="left"/>
      </w:pPr>
      <w:rPr>
        <w:rFonts w:ascii="Arial" w:eastAsia="Arial" w:hAnsi="Arial" w:hint="default"/>
        <w:b/>
        <w:bCs/>
        <w:color w:val="1493C9"/>
        <w:spacing w:val="6"/>
        <w:w w:val="99"/>
        <w:sz w:val="21"/>
        <w:szCs w:val="21"/>
      </w:rPr>
    </w:lvl>
    <w:lvl w:ilvl="1" w:tplc="9104E418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FF2857BA">
      <w:start w:val="1"/>
      <w:numFmt w:val="bullet"/>
      <w:lvlText w:val="•"/>
      <w:lvlJc w:val="left"/>
      <w:rPr>
        <w:rFonts w:hint="default"/>
      </w:rPr>
    </w:lvl>
    <w:lvl w:ilvl="3" w:tplc="DC36BD3C">
      <w:start w:val="1"/>
      <w:numFmt w:val="bullet"/>
      <w:lvlText w:val="•"/>
      <w:lvlJc w:val="left"/>
      <w:rPr>
        <w:rFonts w:hint="default"/>
      </w:rPr>
    </w:lvl>
    <w:lvl w:ilvl="4" w:tplc="5DF623C4">
      <w:start w:val="1"/>
      <w:numFmt w:val="bullet"/>
      <w:lvlText w:val="•"/>
      <w:lvlJc w:val="left"/>
      <w:rPr>
        <w:rFonts w:hint="default"/>
      </w:rPr>
    </w:lvl>
    <w:lvl w:ilvl="5" w:tplc="6492B884">
      <w:start w:val="1"/>
      <w:numFmt w:val="bullet"/>
      <w:lvlText w:val="•"/>
      <w:lvlJc w:val="left"/>
      <w:rPr>
        <w:rFonts w:hint="default"/>
      </w:rPr>
    </w:lvl>
    <w:lvl w:ilvl="6" w:tplc="43D0063C">
      <w:start w:val="1"/>
      <w:numFmt w:val="bullet"/>
      <w:lvlText w:val="•"/>
      <w:lvlJc w:val="left"/>
      <w:rPr>
        <w:rFonts w:hint="default"/>
      </w:rPr>
    </w:lvl>
    <w:lvl w:ilvl="7" w:tplc="90AA4EBE">
      <w:start w:val="1"/>
      <w:numFmt w:val="bullet"/>
      <w:lvlText w:val="•"/>
      <w:lvlJc w:val="left"/>
      <w:rPr>
        <w:rFonts w:hint="default"/>
      </w:rPr>
    </w:lvl>
    <w:lvl w:ilvl="8" w:tplc="542A5F7E">
      <w:start w:val="1"/>
      <w:numFmt w:val="bullet"/>
      <w:lvlText w:val="•"/>
      <w:lvlJc w:val="left"/>
      <w:rPr>
        <w:rFonts w:hint="default"/>
      </w:rPr>
    </w:lvl>
  </w:abstractNum>
  <w:abstractNum w:abstractNumId="5">
    <w:nsid w:val="56D90567"/>
    <w:multiLevelType w:val="multilevel"/>
    <w:tmpl w:val="0F32644A"/>
    <w:lvl w:ilvl="0">
      <w:start w:val="3"/>
      <w:numFmt w:val="decimal"/>
      <w:lvlText w:val="%1"/>
      <w:lvlJc w:val="left"/>
      <w:pPr>
        <w:ind w:hanging="365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65"/>
        <w:jc w:val="left"/>
      </w:pPr>
      <w:rPr>
        <w:rFonts w:ascii="Arial" w:eastAsia="Arial" w:hAnsi="Arial" w:hint="default"/>
        <w:b/>
        <w:bCs/>
        <w:color w:val="1493C9"/>
        <w:spacing w:val="3"/>
        <w:w w:val="99"/>
        <w:sz w:val="21"/>
        <w:szCs w:val="21"/>
      </w:rPr>
    </w:lvl>
    <w:lvl w:ilvl="2">
      <w:start w:val="1"/>
      <w:numFmt w:val="decimal"/>
      <w:lvlText w:val="%1.%2.%3"/>
      <w:lvlJc w:val="left"/>
      <w:pPr>
        <w:ind w:hanging="553"/>
        <w:jc w:val="left"/>
      </w:pPr>
      <w:rPr>
        <w:rFonts w:ascii="Arial" w:eastAsia="Arial" w:hAnsi="Arial" w:hint="default"/>
        <w:b/>
        <w:bCs/>
        <w:color w:val="1493C9"/>
        <w:spacing w:val="4"/>
        <w:w w:val="99"/>
        <w:sz w:val="21"/>
        <w:szCs w:val="21"/>
      </w:rPr>
    </w:lvl>
    <w:lvl w:ilvl="3">
      <w:start w:val="1"/>
      <w:numFmt w:val="decimal"/>
      <w:lvlText w:val="%4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6">
    <w:nsid w:val="764F07FC"/>
    <w:multiLevelType w:val="multilevel"/>
    <w:tmpl w:val="E9340E9E"/>
    <w:lvl w:ilvl="0">
      <w:start w:val="2"/>
      <w:numFmt w:val="decimal"/>
      <w:lvlText w:val="%1"/>
      <w:lvlJc w:val="left"/>
      <w:pPr>
        <w:ind w:hanging="37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70"/>
        <w:jc w:val="left"/>
      </w:pPr>
      <w:rPr>
        <w:rFonts w:ascii="Arial" w:eastAsia="Arial" w:hAnsi="Arial" w:hint="default"/>
        <w:b/>
        <w:bCs/>
        <w:color w:val="1493C9"/>
        <w:spacing w:val="4"/>
        <w:w w:val="99"/>
        <w:sz w:val="21"/>
        <w:szCs w:val="21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>
      <w:start w:val="1"/>
      <w:numFmt w:val="lowerLetter"/>
      <w:lvlText w:val="%4."/>
      <w:lvlJc w:val="left"/>
      <w:pPr>
        <w:ind w:hanging="465"/>
        <w:jc w:val="righ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E35FA"/>
    <w:rsid w:val="006C3002"/>
    <w:rsid w:val="00EE3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3"/>
      <w:ind w:left="688" w:hanging="364"/>
      <w:outlineLvl w:val="0"/>
    </w:pPr>
    <w:rPr>
      <w:rFonts w:ascii="Arial" w:eastAsia="Arial" w:hAnsi="Arial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75" w:hanging="465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673</Words>
  <Characters>3840</Characters>
  <Application>Microsoft Office Word</Application>
  <DocSecurity>0</DocSecurity>
  <Lines>32</Lines>
  <Paragraphs>9</Paragraphs>
  <ScaleCrop>false</ScaleCrop>
  <Company>Auckland Council</Company>
  <LinksUpToDate>false</LinksUpToDate>
  <CharactersWithSpaces>4504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Proposed Auckland Unitary Plan - Chapter K 1.9: Sports</dc:title>
  <dc:creator>Auckland Council</dc:creator>
  <cp:lastModifiedBy>Chere Arthur</cp:lastModifiedBy>
  <cp:revision>2</cp:revision>
  <dcterms:created xsi:type="dcterms:W3CDTF">2014-06-03T14:29:00Z</dcterms:created>
  <dcterms:modified xsi:type="dcterms:W3CDTF">2014-06-05T03:05:00Z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2013-10-18T00:00:00Z</vt:filetime>
  </property>
  <property fmtid="{D5CDD505-2E9C-101B-9397-08002B2CF9AE}" pid="3" name="LastSaved">
    <vt:filetime>2014-06-03T00:00:00Z</vt:filetime>
  </property>
</Properties>
</file>